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56" w:rsidRPr="00FF3275" w:rsidRDefault="00EF1C56" w:rsidP="00EF1C56">
      <w:pPr>
        <w:spacing w:after="0" w:line="240" w:lineRule="auto"/>
        <w:jc w:val="both"/>
        <w:rPr>
          <w:rFonts w:ascii="Times New Roman" w:hAnsi="Times New Roman" w:cs="Times New Roman"/>
          <w:b/>
          <w:sz w:val="24"/>
          <w:szCs w:val="24"/>
          <w:lang w:val="ro-RO"/>
        </w:rPr>
      </w:pPr>
    </w:p>
    <w:p w:rsidR="00EF1C56" w:rsidRPr="00FF3275" w:rsidRDefault="00EF1C56" w:rsidP="00EF1C56">
      <w:pPr>
        <w:spacing w:after="0" w:line="300" w:lineRule="auto"/>
        <w:jc w:val="both"/>
        <w:rPr>
          <w:rFonts w:ascii="Times New Roman" w:hAnsi="Times New Roman" w:cs="Times New Roman"/>
          <w:sz w:val="24"/>
          <w:szCs w:val="24"/>
          <w:lang w:val="ro-RO"/>
        </w:rPr>
      </w:pPr>
      <w:r w:rsidRPr="00FF3275">
        <w:rPr>
          <w:rFonts w:ascii="Times New Roman" w:hAnsi="Times New Roman" w:cs="Times New Roman"/>
          <w:b/>
          <w:sz w:val="24"/>
          <w:szCs w:val="24"/>
          <w:lang w:val="ro-RO"/>
        </w:rPr>
        <w:t xml:space="preserve">Clasa: </w:t>
      </w:r>
      <w:r w:rsidRPr="00FF3275">
        <w:rPr>
          <w:rFonts w:ascii="Times New Roman" w:hAnsi="Times New Roman" w:cs="Times New Roman"/>
          <w:sz w:val="24"/>
          <w:szCs w:val="24"/>
          <w:lang w:val="ro-RO"/>
        </w:rPr>
        <w:t xml:space="preserve">a XII-a </w:t>
      </w:r>
    </w:p>
    <w:p w:rsidR="00EF1C56" w:rsidRDefault="00EF1C56" w:rsidP="00EF1C56">
      <w:pPr>
        <w:spacing w:after="0" w:line="300" w:lineRule="auto"/>
        <w:jc w:val="both"/>
        <w:rPr>
          <w:rFonts w:ascii="Times New Roman" w:hAnsi="Times New Roman" w:cs="Times New Roman"/>
          <w:sz w:val="24"/>
          <w:szCs w:val="24"/>
          <w:lang w:val="ro-RO"/>
        </w:rPr>
      </w:pPr>
      <w:r w:rsidRPr="00FF3275">
        <w:rPr>
          <w:rFonts w:ascii="Times New Roman" w:hAnsi="Times New Roman" w:cs="Times New Roman"/>
          <w:b/>
          <w:sz w:val="24"/>
          <w:szCs w:val="24"/>
          <w:lang w:val="ro-RO"/>
        </w:rPr>
        <w:t xml:space="preserve">Profesor: </w:t>
      </w:r>
      <w:r>
        <w:rPr>
          <w:rFonts w:ascii="Times New Roman" w:hAnsi="Times New Roman" w:cs="Times New Roman"/>
          <w:sz w:val="24"/>
          <w:szCs w:val="24"/>
          <w:lang w:val="ro-RO"/>
        </w:rPr>
        <w:t xml:space="preserve"> Vînătoru Mariana</w:t>
      </w:r>
    </w:p>
    <w:p w:rsidR="00EF1C56" w:rsidRPr="00FF3275" w:rsidRDefault="00EF1C56" w:rsidP="00EF1C56">
      <w:pPr>
        <w:spacing w:after="0" w:line="300" w:lineRule="auto"/>
        <w:jc w:val="both"/>
        <w:rPr>
          <w:rFonts w:ascii="Times New Roman" w:hAnsi="Times New Roman" w:cs="Times New Roman"/>
          <w:sz w:val="24"/>
          <w:szCs w:val="24"/>
          <w:lang w:val="ro-RO"/>
        </w:rPr>
      </w:pPr>
      <w:r w:rsidRPr="00FF3275">
        <w:rPr>
          <w:rFonts w:ascii="Times New Roman" w:hAnsi="Times New Roman" w:cs="Times New Roman"/>
          <w:b/>
          <w:sz w:val="24"/>
          <w:szCs w:val="24"/>
          <w:lang w:val="ro-RO"/>
        </w:rPr>
        <w:t xml:space="preserve">Disciplina: </w:t>
      </w:r>
      <w:r w:rsidRPr="00FF3275">
        <w:rPr>
          <w:rFonts w:ascii="Times New Roman" w:hAnsi="Times New Roman" w:cs="Times New Roman"/>
          <w:sz w:val="24"/>
          <w:szCs w:val="24"/>
          <w:lang w:val="ro-RO"/>
        </w:rPr>
        <w:t>Limba şi literatura română</w:t>
      </w:r>
    </w:p>
    <w:p w:rsidR="00EF1C56" w:rsidRPr="00FF3275" w:rsidRDefault="007318DF" w:rsidP="00EF1C56">
      <w:pPr>
        <w:spacing w:after="0" w:line="30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Unitatea </w:t>
      </w:r>
      <w:r w:rsidR="00EF1C56" w:rsidRPr="00FF3275">
        <w:rPr>
          <w:rFonts w:ascii="Times New Roman" w:hAnsi="Times New Roman" w:cs="Times New Roman"/>
          <w:b/>
          <w:sz w:val="24"/>
          <w:szCs w:val="24"/>
          <w:lang w:val="ro-RO"/>
        </w:rPr>
        <w:t xml:space="preserve">de învăţare: </w:t>
      </w:r>
      <w:r w:rsidR="00EF1C56" w:rsidRPr="00FF3275">
        <w:rPr>
          <w:rFonts w:ascii="Times New Roman" w:hAnsi="Times New Roman" w:cs="Times New Roman"/>
          <w:sz w:val="24"/>
          <w:szCs w:val="24"/>
          <w:lang w:val="ro-RO"/>
        </w:rPr>
        <w:t>Dramaturgia postbelică</w:t>
      </w:r>
    </w:p>
    <w:p w:rsidR="00EF1C56" w:rsidRPr="00FF3275" w:rsidRDefault="00EF1C56" w:rsidP="00EF1C56">
      <w:pPr>
        <w:spacing w:after="0" w:line="300" w:lineRule="auto"/>
        <w:jc w:val="both"/>
        <w:rPr>
          <w:rFonts w:ascii="Times New Roman" w:hAnsi="Times New Roman" w:cs="Times New Roman"/>
          <w:sz w:val="24"/>
          <w:szCs w:val="24"/>
          <w:lang w:val="ro-RO"/>
        </w:rPr>
      </w:pPr>
      <w:r w:rsidRPr="00FF3275">
        <w:rPr>
          <w:rFonts w:ascii="Times New Roman" w:hAnsi="Times New Roman" w:cs="Times New Roman"/>
          <w:b/>
          <w:sz w:val="24"/>
          <w:szCs w:val="24"/>
          <w:lang w:val="ro-RO"/>
        </w:rPr>
        <w:t>Subiectul</w:t>
      </w:r>
      <w:r w:rsidRPr="00FF3275">
        <w:rPr>
          <w:rFonts w:ascii="Times New Roman" w:hAnsi="Times New Roman" w:cs="Times New Roman"/>
          <w:sz w:val="24"/>
          <w:szCs w:val="24"/>
          <w:lang w:val="ro-RO"/>
        </w:rPr>
        <w:t xml:space="preserve">: </w:t>
      </w:r>
      <w:r w:rsidRPr="00FF3275">
        <w:rPr>
          <w:rFonts w:ascii="Times New Roman" w:hAnsi="Times New Roman" w:cs="Times New Roman"/>
          <w:i/>
          <w:sz w:val="24"/>
          <w:szCs w:val="24"/>
          <w:u w:val="single"/>
          <w:lang w:val="ro-RO"/>
        </w:rPr>
        <w:t>Iona</w:t>
      </w:r>
      <w:r w:rsidRPr="00FF327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FF3275">
        <w:rPr>
          <w:rFonts w:ascii="Times New Roman" w:hAnsi="Times New Roman" w:cs="Times New Roman"/>
          <w:sz w:val="24"/>
          <w:szCs w:val="24"/>
          <w:lang w:val="ro-RO"/>
        </w:rPr>
        <w:t>de</w:t>
      </w:r>
      <w:r>
        <w:rPr>
          <w:rFonts w:ascii="Times New Roman" w:hAnsi="Times New Roman" w:cs="Times New Roman"/>
          <w:sz w:val="24"/>
          <w:szCs w:val="24"/>
          <w:lang w:val="ro-RO"/>
        </w:rPr>
        <w:t xml:space="preserve"> </w:t>
      </w:r>
      <w:r w:rsidRPr="00FF3275">
        <w:rPr>
          <w:rFonts w:ascii="Times New Roman" w:hAnsi="Times New Roman" w:cs="Times New Roman"/>
          <w:sz w:val="24"/>
          <w:szCs w:val="24"/>
          <w:lang w:val="ro-RO"/>
        </w:rPr>
        <w:t xml:space="preserve"> Ma</w:t>
      </w:r>
      <w:r>
        <w:rPr>
          <w:rFonts w:ascii="Times New Roman" w:hAnsi="Times New Roman" w:cs="Times New Roman"/>
          <w:sz w:val="24"/>
          <w:szCs w:val="24"/>
          <w:lang w:val="ro-RO"/>
        </w:rPr>
        <w:t xml:space="preserve">rin Sorescu </w:t>
      </w:r>
    </w:p>
    <w:p w:rsidR="00EF1C56" w:rsidRPr="00FF3275" w:rsidRDefault="00EF1C56" w:rsidP="001D361D">
      <w:pPr>
        <w:spacing w:after="0" w:line="240" w:lineRule="auto"/>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7318DF" w:rsidRPr="007318DF" w:rsidRDefault="007318DF" w:rsidP="007318DF">
      <w:pPr>
        <w:pStyle w:val="Heading1"/>
        <w:spacing w:before="0" w:beforeAutospacing="0" w:after="0" w:afterAutospacing="0"/>
        <w:rPr>
          <w:rFonts w:ascii="Arial" w:hAnsi="Arial" w:cs="Arial"/>
          <w:b w:val="0"/>
          <w:bCs w:val="0"/>
          <w:sz w:val="42"/>
          <w:szCs w:val="42"/>
        </w:rPr>
      </w:pPr>
      <w:r w:rsidRPr="007318DF">
        <w:rPr>
          <w:rFonts w:ascii="Arial" w:hAnsi="Arial" w:cs="Arial"/>
          <w:b w:val="0"/>
          <w:bCs w:val="0"/>
          <w:i/>
          <w:sz w:val="42"/>
          <w:szCs w:val="42"/>
          <w:bdr w:val="none" w:sz="0" w:space="0" w:color="auto" w:frame="1"/>
        </w:rPr>
        <w:t>Iona</w:t>
      </w:r>
      <w:r>
        <w:rPr>
          <w:rFonts w:ascii="Arial" w:hAnsi="Arial" w:cs="Arial"/>
          <w:b w:val="0"/>
          <w:bCs w:val="0"/>
          <w:sz w:val="42"/>
          <w:szCs w:val="42"/>
          <w:bdr w:val="none" w:sz="0" w:space="0" w:color="auto" w:frame="1"/>
        </w:rPr>
        <w:t xml:space="preserve"> de Marin Sorescu (comentariu literar)</w:t>
      </w:r>
    </w:p>
    <w:p w:rsidR="007318DF" w:rsidRDefault="007318DF" w:rsidP="007318DF">
      <w:pPr>
        <w:pStyle w:val="NormalWeb"/>
        <w:spacing w:before="0" w:beforeAutospacing="0" w:after="0" w:afterAutospacing="0" w:line="330" w:lineRule="atLeast"/>
      </w:pPr>
      <w:r>
        <w:rPr>
          <w:rStyle w:val="Emphasis"/>
          <w:bdr w:val="none" w:sz="0" w:space="0" w:color="auto" w:frame="1"/>
        </w:rPr>
        <w:t>Iona</w:t>
      </w:r>
      <w:r>
        <w:t>, subintitulată de Marin Sorescu „tragedie în patru tablouri”, a fost publicată în 1968 în revista „Luceafărul” şi face parte, alături de </w:t>
      </w:r>
      <w:r>
        <w:rPr>
          <w:rStyle w:val="Emphasis"/>
          <w:bdr w:val="none" w:sz="0" w:space="0" w:color="auto" w:frame="1"/>
        </w:rPr>
        <w:t>Paracliserul</w:t>
      </w:r>
      <w:r>
        <w:t> şi </w:t>
      </w:r>
      <w:r>
        <w:rPr>
          <w:rStyle w:val="Emphasis"/>
          <w:bdr w:val="none" w:sz="0" w:space="0" w:color="auto" w:frame="1"/>
        </w:rPr>
        <w:t>Matca</w:t>
      </w:r>
      <w:r>
        <w:t>, dintr-o trilogie dramatică, intitulată sugestiv </w:t>
      </w:r>
      <w:r>
        <w:rPr>
          <w:rStyle w:val="Emphasis"/>
          <w:bdr w:val="none" w:sz="0" w:space="0" w:color="auto" w:frame="1"/>
        </w:rPr>
        <w:t>Setea muntelui de sare</w:t>
      </w:r>
      <w:r>
        <w:t>.</w:t>
      </w:r>
    </w:p>
    <w:p w:rsidR="007318DF" w:rsidRDefault="007318DF" w:rsidP="007318DF">
      <w:pPr>
        <w:spacing w:line="330" w:lineRule="atLeast"/>
      </w:pPr>
    </w:p>
    <w:p w:rsidR="007318DF" w:rsidRDefault="007318DF" w:rsidP="007318DF">
      <w:pPr>
        <w:pStyle w:val="NormalWeb"/>
        <w:spacing w:before="0" w:beforeAutospacing="0" w:after="0" w:afterAutospacing="0" w:line="330" w:lineRule="atLeast"/>
        <w:jc w:val="both"/>
      </w:pPr>
      <w:r>
        <w:rPr>
          <w:rStyle w:val="Emphasis"/>
          <w:bdr w:val="none" w:sz="0" w:space="0" w:color="auto" w:frame="1"/>
        </w:rPr>
        <w:t xml:space="preserve">Iona </w:t>
      </w:r>
      <w:r>
        <w:t> foloseşte tehnica monologului dialogat sau solilocviul (monolog rostit în prezenţa sau absenţa altui personaj, de care se face abstracţie), ce pune în valoare numeroase idei privind existenţa şi destinul uman, prin exprimarea propriilor reflecţii, opinii sau concepţii. Însuşi autorul precizează în deschiderea piesei această modalitate artistică, menţionând: „ca orice om foarte singur, Iona vorbeşte tare cu sine însuşi, îşi pune întrebări şi răspunde”. Într-un interviu privind semnificaţia dramei, Marin Sorescu afirma: „Îmi vine pe limbă să spun că Iona sunt eu... Cel care trăieşte în Ţara de Foc este tot Iona, omenirea întreagă este Iona, dacă-mi permite. Iona este omul în condiţia lui umană, în faţa vieţii şi în faţa morţii”.</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Geneza</w:t>
      </w:r>
    </w:p>
    <w:p w:rsidR="007318DF" w:rsidRDefault="007318DF" w:rsidP="007318DF">
      <w:pPr>
        <w:pStyle w:val="NormalWeb"/>
        <w:spacing w:before="0" w:beforeAutospacing="0" w:after="0" w:afterAutospacing="0" w:line="330" w:lineRule="atLeast"/>
        <w:jc w:val="both"/>
      </w:pPr>
      <w:r>
        <w:lastRenderedPageBreak/>
        <w:t>Drama </w:t>
      </w:r>
      <w:r>
        <w:rPr>
          <w:rStyle w:val="Emphasis"/>
          <w:bdr w:val="none" w:sz="0" w:space="0" w:color="auto" w:frame="1"/>
        </w:rPr>
        <w:t>Iona</w:t>
      </w:r>
      <w:r>
        <w:t> are la origine cunoscutul mit biblic al lui Iona, fiul lui Amitai. Iona primeşte în taină misiunea de a propovădui cuvântul Domnului în cetatea Ninive, căci păcatele omenirii ajunseseră până la cer. Iona acceptă misiunea, dar după aceea se răzgândeşte şi se ascunde pe o corabie cu care fuge la Tarsis. Dumnezeu îl pedepseşte pentru nesupunere, trimiţând un vânt ceresc care provoacă o furtună pe mare. Corăbierii îşi dau seama că Iona este cel care a atras mânia cerească, aşa că îl aruncă în valuri. Din poruncă divină, Iona este înghiţit de un monstru marin şi, după trei zile şi trei nopţi petrecute în burta chitului în pocăinţă, „Domnul a poruncit peştelui şi peştele a vărsat pe Iona pe uscat”.</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Subiectul</w:t>
      </w:r>
    </w:p>
    <w:p w:rsidR="007318DF" w:rsidRDefault="007318DF" w:rsidP="007318DF">
      <w:pPr>
        <w:pStyle w:val="NormalWeb"/>
        <w:spacing w:before="0" w:beforeAutospacing="0" w:after="300" w:afterAutospacing="0" w:line="330" w:lineRule="atLeast"/>
        <w:jc w:val="both"/>
      </w:pPr>
      <w:r>
        <w:t>Subiectul acestei fabule biblice se întâlneşte în piesa lui Marin Sorescu numai ca pretext, personajul deosebindu-se de biblicul Iona prin aceea că acesta din urmă este înghiţit de chit pentru că voia să fugă de o misiune, pe când eroul lui Sorescu nu săvârşise nici un păcat, se află încă de la început „în gura peştelui” şi nici nu are posibilitatea eliberării în fapt. De altfel, drama-parabolă încifrează un sens ascuns, ce conduce spre condiţia tragică a omului, marcat de nelinişte, de spaimă, urmărit de o vină pe care nu şi-o cunoaşte şi nu o va afla niciodată.</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Structura textului dramatic</w:t>
      </w:r>
    </w:p>
    <w:p w:rsidR="007318DF" w:rsidRDefault="007318DF" w:rsidP="007318DF">
      <w:pPr>
        <w:pStyle w:val="NormalWeb"/>
        <w:spacing w:before="0" w:beforeAutospacing="0" w:after="300" w:afterAutospacing="0" w:line="330" w:lineRule="atLeast"/>
        <w:jc w:val="both"/>
      </w:pPr>
      <w:r>
        <w:t xml:space="preserve">Piesa este alcătuită din patru tablouri, într-o alternare de afară (I şi IV) şi de înăuntru (II şi III). În mod cu totul aparte, relaţiile spaţiale se definesc prin imaginar, plaja şi burţile peştilor fiind metafore ale existenţei umane, precum şi prin spaţiul închis, psihologic al protagonistului, care îşi pune </w:t>
      </w:r>
      <w:r>
        <w:lastRenderedPageBreak/>
        <w:t>întrebări şi îşi răspunde. Relaţiile temporale reliefează, în principal, perspectiva discontinuă a timpului psihologic, cel cronologic fiind numai un mijloc artistic de amplificare a stărilor interioare ale protagonistului.</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Titlul</w:t>
      </w:r>
    </w:p>
    <w:p w:rsidR="007318DF" w:rsidRDefault="007318DF" w:rsidP="007318DF">
      <w:pPr>
        <w:pStyle w:val="NormalWeb"/>
        <w:spacing w:before="0" w:beforeAutospacing="0" w:after="0" w:afterAutospacing="0" w:line="330" w:lineRule="atLeast"/>
        <w:jc w:val="both"/>
      </w:pPr>
      <w:r>
        <w:t>Titlul trilogiei este o metaforă care sugerează ideea că setea de adevăr, de cunoaştere şi de comunicare sunt căile de care omul are nevoie pentru a ieşi din absurdul vieţii, din automatismul istovitor al existenţei, iar cele trei drame care o compun sunt meditaţii-parabole, realizate prin ironie. Simbolice pentru titlul volumului din care fac parte, dramele </w:t>
      </w:r>
      <w:r>
        <w:rPr>
          <w:rStyle w:val="Emphasis"/>
          <w:bdr w:val="none" w:sz="0" w:space="0" w:color="auto" w:frame="1"/>
        </w:rPr>
        <w:t>Iona</w:t>
      </w:r>
      <w:r>
        <w:t>, </w:t>
      </w:r>
      <w:r>
        <w:rPr>
          <w:rStyle w:val="Emphasis"/>
          <w:bdr w:val="none" w:sz="0" w:space="0" w:color="auto" w:frame="1"/>
        </w:rPr>
        <w:t>Paracliserul</w:t>
      </w:r>
      <w:r>
        <w:t> şi </w:t>
      </w:r>
      <w:r>
        <w:rPr>
          <w:rStyle w:val="Emphasis"/>
          <w:bdr w:val="none" w:sz="0" w:space="0" w:color="auto" w:frame="1"/>
        </w:rPr>
        <w:t>Matca</w:t>
      </w:r>
      <w:r>
        <w:t> sunt parabole pe tema destinului uman, parafrazând trei mituri fundamentale: mitul biblic (Iona), mitul meşterului Manole (</w:t>
      </w:r>
      <w:r>
        <w:rPr>
          <w:rStyle w:val="Emphasis"/>
          <w:bdr w:val="none" w:sz="0" w:space="0" w:color="auto" w:frame="1"/>
        </w:rPr>
        <w:t>Paracliserul</w:t>
      </w:r>
      <w:r>
        <w:t>) şi mitul potopului (</w:t>
      </w:r>
      <w:r>
        <w:rPr>
          <w:rStyle w:val="Emphasis"/>
          <w:bdr w:val="none" w:sz="0" w:space="0" w:color="auto" w:frame="1"/>
        </w:rPr>
        <w:t>Matca</w:t>
      </w:r>
      <w:r>
        <w:t>).</w:t>
      </w:r>
    </w:p>
    <w:p w:rsidR="007318DF" w:rsidRDefault="00CA2B1A" w:rsidP="007318DF">
      <w:pPr>
        <w:pStyle w:val="NormalWeb"/>
        <w:spacing w:before="0" w:beforeAutospacing="0" w:after="0" w:afterAutospacing="0" w:line="330" w:lineRule="atLeast"/>
        <w:jc w:val="both"/>
      </w:pPr>
      <w:hyperlink r:id="rId5" w:history="1">
        <w:r w:rsidR="007318DF">
          <w:rPr>
            <w:rStyle w:val="Hyperlink"/>
            <w:b/>
            <w:bCs/>
            <w:color w:val="032CFC"/>
            <w:bdr w:val="none" w:sz="0" w:space="0" w:color="auto" w:frame="1"/>
          </w:rPr>
          <w:t>Marin Sorescu</w:t>
        </w:r>
      </w:hyperlink>
    </w:p>
    <w:p w:rsidR="007318DF" w:rsidRDefault="007318DF" w:rsidP="007318DF">
      <w:pPr>
        <w:pStyle w:val="NormalWeb"/>
        <w:spacing w:before="0" w:beforeAutospacing="0" w:after="300" w:afterAutospacing="0" w:line="330" w:lineRule="atLeast"/>
        <w:jc w:val="both"/>
      </w:pPr>
      <w:r>
        <w:t>Titlul ar putea fi interpretat ca fiind format din particula „io” (domnul, stăpânul) şi „na”, cu sensul familiar al lui „ia”, denumind personajul piesei care apare într-o triplă ipostază: pescar, călător şi auditoriu.</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Tema</w:t>
      </w:r>
    </w:p>
    <w:p w:rsidR="007318DF" w:rsidRDefault="007318DF" w:rsidP="007318DF">
      <w:pPr>
        <w:pStyle w:val="NormalWeb"/>
        <w:spacing w:before="0" w:beforeAutospacing="0" w:after="300" w:afterAutospacing="0" w:line="330" w:lineRule="atLeast"/>
        <w:jc w:val="both"/>
      </w:pPr>
      <w:r>
        <w:t>Tema ilustrează conflictul interior, strigătul tragic al individului însingurat, care face eforturi disperate de a-şi regăsi identitatea, neputinţa eroului de a înainta pe calea libertăţii şi a asumării propriului destin, raportul dintre individ şi societate, dintre libertate şi necesitate, dintre sens şi nonsens, ca problematică filozofică existenţială.</w:t>
      </w:r>
    </w:p>
    <w:p w:rsidR="007318DF" w:rsidRDefault="007318DF" w:rsidP="007318DF">
      <w:pPr>
        <w:pStyle w:val="NormalWeb"/>
        <w:spacing w:before="0" w:beforeAutospacing="0" w:after="0" w:afterAutospacing="0" w:line="330" w:lineRule="atLeast"/>
        <w:jc w:val="both"/>
      </w:pPr>
      <w:r>
        <w:rPr>
          <w:rStyle w:val="Strong"/>
          <w:bdr w:val="none" w:sz="0" w:space="0" w:color="auto" w:frame="1"/>
        </w:rPr>
        <w:lastRenderedPageBreak/>
        <w:t>Construcţia şi compoziţia subiectului dramatic</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Tabloul I</w:t>
      </w:r>
    </w:p>
    <w:p w:rsidR="007318DF" w:rsidRDefault="007318DF" w:rsidP="007318DF">
      <w:pPr>
        <w:pStyle w:val="NormalWeb"/>
        <w:spacing w:before="0" w:beforeAutospacing="0" w:after="300" w:afterAutospacing="0" w:line="330" w:lineRule="atLeast"/>
        <w:jc w:val="both"/>
      </w:pPr>
      <w:r>
        <w:t>Iona este pescar, este omul aflat în faţa întinderii imense de apă, marea, care sugerează viaţa, libertatea, aspiraţia, iluzia şi chiar deschiderea spre un orizont nelimitat. Iona este un pescar ghinionist, care, deşi îşi doreşte să prindă peştele cel mare, prinde numai „fâţe” şi, pentru a rezolva neputinţa impusă de destin atunci când vede „că e lată rău”, îşi ia totdeauna cu el un acvariu ca să pescuiască peştii care „au mai fost prinşi o dată”, semnificând faptul că se refugiază în micile bucurii şi satisfacţii pe care le mai trăise şi alte daţi. Din pricina neputinţei, Iona se simte un ratat, un damnat.</w:t>
      </w:r>
    </w:p>
    <w:p w:rsidR="007318DF" w:rsidRDefault="007318DF" w:rsidP="007318DF">
      <w:pPr>
        <w:pStyle w:val="NormalWeb"/>
        <w:spacing w:before="0" w:beforeAutospacing="0" w:after="0" w:afterAutospacing="0" w:line="330" w:lineRule="atLeast"/>
        <w:jc w:val="both"/>
      </w:pPr>
      <w:r>
        <w:rPr>
          <w:rStyle w:val="Emphasis"/>
          <w:b/>
          <w:bCs/>
          <w:bdr w:val="none" w:sz="0" w:space="0" w:color="auto" w:frame="1"/>
        </w:rPr>
        <w:t>Incipitul</w:t>
      </w:r>
    </w:p>
    <w:p w:rsidR="007318DF" w:rsidRDefault="007318DF" w:rsidP="007318DF">
      <w:pPr>
        <w:pStyle w:val="NormalWeb"/>
        <w:spacing w:before="0" w:beforeAutospacing="0" w:after="300" w:afterAutospacing="0" w:line="330" w:lineRule="atLeast"/>
        <w:jc w:val="both"/>
      </w:pPr>
      <w:r>
        <w:t>Incipitul piesei îl prezintă pe Iona care încearcă, strigându-se, să se regăsească, să se identifice pe sine, cugetând asupra relaţiei dintre viaţă şi moarte: „- Ce mare bogată avem! - Habar n-aveţi câţi peşti mişună pe aici. - Cam câţi? - Dumnezeu ştie: mulţi. - (Cu uimire) O sută? - Mai mulţi. - Cam cât a număra toată viaţa? - Mai mulţi. - Atunci, cât a număra toată moartea? - Poate, că moartea e foarte lungă. - Ce moarte lungă avem!”.</w:t>
      </w:r>
    </w:p>
    <w:p w:rsidR="007318DF" w:rsidRDefault="007318DF" w:rsidP="007318DF">
      <w:pPr>
        <w:pStyle w:val="NormalWeb"/>
        <w:spacing w:before="0" w:beforeAutospacing="0" w:after="300" w:afterAutospacing="0" w:line="330" w:lineRule="atLeast"/>
        <w:jc w:val="both"/>
      </w:pPr>
      <w:r>
        <w:t xml:space="preserve">Marea e plină „de nade [...] frumos colorate”, care sugerează capcanele, sau tentaţiile vieţii, atrăgătoare, fascinante, pericolele acestora asupra existenţei umane. Iona îşi asumă această existenţă, deoarece „noi, peştii, înotăm printre ele (nade), atât de repede, încât părem gălăgioşi”. Visul omului este să „înghită” una, pe cea mai mare, dar totul rămâne la </w:t>
      </w:r>
      <w:r>
        <w:lastRenderedPageBreak/>
        <w:t>nivel de speranţă, pentru că „ni s-a terminat apa”.</w:t>
      </w:r>
    </w:p>
    <w:p w:rsidR="007318DF" w:rsidRDefault="007318DF" w:rsidP="007318DF">
      <w:pPr>
        <w:pStyle w:val="NormalWeb"/>
        <w:spacing w:before="0" w:beforeAutospacing="0" w:after="0" w:afterAutospacing="0" w:line="330" w:lineRule="atLeast"/>
        <w:jc w:val="both"/>
      </w:pPr>
      <w:r>
        <w:rPr>
          <w:rStyle w:val="Emphasis"/>
          <w:b/>
          <w:bCs/>
          <w:bdr w:val="none" w:sz="0" w:space="0" w:color="auto" w:frame="1"/>
        </w:rPr>
        <w:t>Finalul</w:t>
      </w:r>
    </w:p>
    <w:p w:rsidR="007318DF" w:rsidRDefault="007318DF" w:rsidP="007318DF">
      <w:pPr>
        <w:pStyle w:val="NormalWeb"/>
        <w:spacing w:before="0" w:beforeAutospacing="0" w:after="300" w:afterAutospacing="0" w:line="330" w:lineRule="atLeast"/>
        <w:jc w:val="both"/>
      </w:pPr>
      <w:r>
        <w:t>Finalul tabloului îl prezintă pe Iona înghiţit de un peşte uriaş, cu care încearcă să se lupte şi strigă după ajutor - „Eh, de-ar fi măcar ecoul!”, sugerând pornirea personajului într-o aventură a cunoaşterii.</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Tabloul al II-lea</w:t>
      </w:r>
    </w:p>
    <w:p w:rsidR="007318DF" w:rsidRDefault="007318DF" w:rsidP="007318DF">
      <w:pPr>
        <w:pStyle w:val="NormalWeb"/>
        <w:spacing w:before="0" w:beforeAutospacing="0" w:after="300" w:afterAutospacing="0" w:line="330" w:lineRule="atLeast"/>
        <w:jc w:val="both"/>
      </w:pPr>
      <w:r>
        <w:t>Tabloul al II-lea se petrece în „interiorul Peştelui I”, în întuneric, ceea ce îl determină pe Iona să constate deprimat că „începe să fie târziu în mine. Uite, s-a făcut întuneric în mâna dreaptă şi-n salcâmul din faţa casei”. Iona vorbeşte mult, logosul fiind expresia supravieţuirii, „şi-am lăsat vorbă în amintirea mea” ca „universul întreg să fie dat lumii de pomană”, el având aici ipostaza de călător, explorator pe drumul cunoaşterii.</w:t>
      </w:r>
    </w:p>
    <w:p w:rsidR="007318DF" w:rsidRDefault="007318DF" w:rsidP="007318DF">
      <w:pPr>
        <w:pStyle w:val="NormalWeb"/>
        <w:spacing w:before="0" w:beforeAutospacing="0" w:after="0" w:afterAutospacing="0" w:line="330" w:lineRule="atLeast"/>
        <w:jc w:val="both"/>
      </w:pPr>
      <w:r>
        <w:rPr>
          <w:rStyle w:val="Emphasis"/>
          <w:b/>
          <w:bCs/>
          <w:bdr w:val="none" w:sz="0" w:space="0" w:color="auto" w:frame="1"/>
        </w:rPr>
        <w:t>Monologul dialogat</w:t>
      </w:r>
    </w:p>
    <w:p w:rsidR="007318DF" w:rsidRDefault="007318DF" w:rsidP="007318DF">
      <w:pPr>
        <w:pStyle w:val="NormalWeb"/>
        <w:spacing w:before="0" w:beforeAutospacing="0" w:after="300" w:afterAutospacing="0" w:line="330" w:lineRule="atLeast"/>
        <w:jc w:val="both"/>
      </w:pPr>
      <w:r>
        <w:t>Monologul dialogul continuă cu puternice accente filozofice, exprimând cele mai variate idei existenţiale, „de ce trebuie să se culce toţi oamenii la sfârşitul vieţii”, ori cugetări cu nuanţă sentenţioasă „de ce oamenii îşi pierd timpul cu lucruri ce nu le folosesc după moarte?”. Iona doreşte să se simtă liber, „fac ce vreau, vorbesc. Să vedem dacă pot să şi tac. Să-mi ţin gura. Nu mi-e frică”. Prin intruziune narativă şi flash-back, eroul îşi aminteşte povestea chitului, dar aceasta nu-l interesează decât în măsura în care ar fi ancorată în real, dacă ar putea şti reţeta soluţiei de ieşire din situaţia limită, reprezentată de „veşnica mistuire” a pântecului de peşte.</w:t>
      </w:r>
    </w:p>
    <w:p w:rsidR="007318DF" w:rsidRDefault="007318DF" w:rsidP="007318DF">
      <w:pPr>
        <w:pStyle w:val="NormalWeb"/>
        <w:spacing w:before="0" w:beforeAutospacing="0" w:after="300" w:afterAutospacing="0" w:line="330" w:lineRule="atLeast"/>
        <w:jc w:val="both"/>
      </w:pPr>
      <w:r>
        <w:lastRenderedPageBreak/>
        <w:t>Iona găseşte un cuţit, semn al libertăţii de acţiune şi constată lipsă de vigilenţă a chitului, apoi recomandă că „ar trebui să se pună un grătar la intrarea în orice suflet”, de unde reiese ideea că este necesară o selecţie lucidă a lucrurilor, importante în viaţă. Exprimă un şantaj sentimental („dacă mă sinucid?”) cu jovialitate şi înţelegere pentru imprudenţa chitului, care e tânăr, „fără experienţă”, cuţitul sugerând o variantă, o cale de ieşire din această situaţie anormală, „sunt primul pescar pescuit de el”.</w:t>
      </w:r>
    </w:p>
    <w:p w:rsidR="007318DF" w:rsidRDefault="007318DF" w:rsidP="007318DF">
      <w:pPr>
        <w:pStyle w:val="NormalWeb"/>
        <w:spacing w:before="0" w:beforeAutospacing="0" w:after="0" w:afterAutospacing="0" w:line="330" w:lineRule="atLeast"/>
        <w:jc w:val="both"/>
      </w:pPr>
      <w:r>
        <w:rPr>
          <w:rStyle w:val="Emphasis"/>
          <w:b/>
          <w:bCs/>
          <w:bdr w:val="none" w:sz="0" w:space="0" w:color="auto" w:frame="1"/>
        </w:rPr>
        <w:t>Finalul</w:t>
      </w:r>
    </w:p>
    <w:p w:rsidR="007318DF" w:rsidRDefault="007318DF" w:rsidP="007318DF">
      <w:pPr>
        <w:pStyle w:val="NormalWeb"/>
        <w:spacing w:before="0" w:beforeAutospacing="0" w:after="300" w:afterAutospacing="0" w:line="330" w:lineRule="atLeast"/>
        <w:jc w:val="both"/>
      </w:pPr>
      <w:r>
        <w:t>În finalul tabloului, Iona devine visător şi se simte ispitit să construiască „o bancă de lemn în mijlocul mării”, pe care să se odihnească „pescăruşii mai Iaşi” şi vântul. „Construcţia grandioasă”, singurul lucru bun pe care l-ar fi făcut în viaţa lui, ar fi „această bancă de lemn” având „de jur împrejur marea”, comparabilă cu „un lăcaş de stat cu capul în mâini în mijlocul sufletului”.</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Tabloul al III-lea</w:t>
      </w:r>
    </w:p>
    <w:p w:rsidR="007318DF" w:rsidRDefault="007318DF" w:rsidP="007318DF">
      <w:pPr>
        <w:pStyle w:val="NormalWeb"/>
        <w:spacing w:before="0" w:beforeAutospacing="0" w:after="300" w:afterAutospacing="0" w:line="330" w:lineRule="atLeast"/>
        <w:jc w:val="both"/>
      </w:pPr>
      <w:r>
        <w:t xml:space="preserve">Tabloul al III-lea se desfăşoară în „interiorul Peştelui II”, care înghiţise, la rândul său, Peştele I şi în care se află o „mică moară de vânt”, care poate să se învârtească sau să nu se învârtească, simbol al zădărniciei, al donquijotismului. Ideile asupra căruia meditează Iona în acest tablou se referă la viaţă, la condiţia omului în lume, la ciclicitatea existenţială a vieţii cu moartea: „dacă într-adevăr sunt mort şi-acum se pune problema să vin iar pe lume?”. Oamenii sunt copleşiţi de viaţă şi-şi uită „fraţii”, pierd din vedere faptul că sunt semeni şi sunt supuşi aceleiaşi condiţii de muritori, „neglijezi azi, </w:t>
      </w:r>
      <w:r>
        <w:lastRenderedPageBreak/>
        <w:t>neglijezi mâine, ajungi să nu-ţi mai vezi fratele”.</w:t>
      </w:r>
    </w:p>
    <w:p w:rsidR="007318DF" w:rsidRDefault="007318DF" w:rsidP="007318DF">
      <w:pPr>
        <w:pStyle w:val="NormalWeb"/>
        <w:spacing w:before="0" w:beforeAutospacing="0" w:after="300" w:afterAutospacing="0" w:line="330" w:lineRule="atLeast"/>
        <w:jc w:val="both"/>
      </w:pPr>
      <w:r>
        <w:t>Apar doi figuranţi care „nu scot nici un cuvânt”, Pescarul I şi Pescarul II, fiecare cu câte o bârnă în spate, pe care o cară fără oprire, surzi şi muţi (mitul Sisif), simbolizând oamenii ce-şi duc povara dată de destin, dar care nici nu se frământă pentru găsirea unei motivaţii, totul devenind rutină. Iona vorbeşte cu ei, dorind să le înţeleagă această condiţie umilă asumată ca o obligaţie, „aţi făcut vreo înţelegere cât trebuie să rămâneţi mâncaţi?”. Viaţa aici, înăuntru, în spaţiul restrictiv, impus, este plină de „umezeală”, nu este una sănătoasă spiritual, benefică şi atunci se întreabă Iona de ce trebuie să ducă oamenii un astfel de trai, „de ce-i mai mănâncă (chitul), dacă n-are condiţii?”.</w:t>
      </w:r>
    </w:p>
    <w:p w:rsidR="007318DF" w:rsidRDefault="007318DF" w:rsidP="007318DF">
      <w:pPr>
        <w:pStyle w:val="NormalWeb"/>
        <w:spacing w:before="0" w:beforeAutospacing="0" w:after="300" w:afterAutospacing="0" w:line="330" w:lineRule="atLeast"/>
        <w:jc w:val="both"/>
      </w:pPr>
      <w:r>
        <w:t>Iona devine încrezător, „o scot eu la cap într-un fel şi cu asta, nici o grijă”, apoi scapă cuţitul şi se închipuie o mare şi puternică unghie, „ca de la piciorul lui Dumnezeu”, o armă cu care începe să spintece burţile peştilor, despărţind „interiorul peştelui doi de interiorul peştelui trei”. Iona rămâne singur cu propria conştiinţă, gândind („stăteam gânduri întregi”) şi acţionând solitar în lumea înconjurătoarei Apar în acest tablou motive literare noi, cu o simbolistică bogată: gemenii, prezenţa ochilor care privesc şi cu care dialoghează interiorizat, reflexiv, întors către sine.</w:t>
      </w:r>
    </w:p>
    <w:p w:rsidR="007318DF" w:rsidRDefault="007318DF" w:rsidP="007318DF">
      <w:pPr>
        <w:pStyle w:val="NormalWeb"/>
        <w:spacing w:before="0" w:beforeAutospacing="0" w:after="300" w:afterAutospacing="0" w:line="330" w:lineRule="atLeast"/>
        <w:jc w:val="both"/>
      </w:pPr>
      <w:r>
        <w:t xml:space="preserve">Iona adresează o scrisoare mamei sale, pentru că „în viaţa lumii” există „o clipă când toţi oamenii se gândesc la mama lor. Chiar şi morţii. Fiica la mamă, mama la mamă, bunica la mamă... până se ajunge la </w:t>
      </w:r>
      <w:r>
        <w:lastRenderedPageBreak/>
        <w:t>o singură mamă, una imensă...”. Deşi i „s-a întâmplat o mare nenorocire”, Iona iubeşte viaţa cu jovialitate şi tristeţe, ideea repetabilităţii existenţiale a omului fiind sugerată prin rugămintea adresată mamei: „Tu nu te speria numai din atâta şi naşte-mă mereu”, deoarece „ne scapă mereu ceva în viaţă”, totdeauna esenţialul.</w:t>
      </w:r>
    </w:p>
    <w:p w:rsidR="007318DF" w:rsidRDefault="007318DF" w:rsidP="007318DF">
      <w:pPr>
        <w:pStyle w:val="NormalWeb"/>
        <w:spacing w:before="0" w:beforeAutospacing="0" w:after="300" w:afterAutospacing="0" w:line="330" w:lineRule="atLeast"/>
        <w:jc w:val="both"/>
      </w:pPr>
      <w:r>
        <w:t>Replicile se succed cu vioiciune şi amărăciune în acelaşi timp, cu tonuri grave sau ironice. Astfel, primind multe scrisori, remarcă faptul că „scriu nenorociţii, scriu”, cu speranţa naufragiatului de a fi salvat de cineva: „Cât e pământul de mare, să treacă scrisoarea din mână în mână, toţi or să-ţi dea dreptate, dar să intre în mare după tine - nici unul”, însemnând că pe nimeni nu interesează necazurile tale, te compătimesc, se uită cu milă, dar nimeni nu face nici cel mai mic gest de a te ajuta.</w:t>
      </w:r>
    </w:p>
    <w:p w:rsidR="007318DF" w:rsidRDefault="007318DF" w:rsidP="007318DF">
      <w:pPr>
        <w:pStyle w:val="NormalWeb"/>
        <w:spacing w:before="0" w:beforeAutospacing="0" w:after="0" w:afterAutospacing="0" w:line="330" w:lineRule="atLeast"/>
        <w:jc w:val="both"/>
      </w:pPr>
      <w:r>
        <w:rPr>
          <w:rStyle w:val="Emphasis"/>
          <w:b/>
          <w:bCs/>
          <w:bdr w:val="none" w:sz="0" w:space="0" w:color="auto" w:frame="1"/>
        </w:rPr>
        <w:t>Finalul</w:t>
      </w:r>
    </w:p>
    <w:p w:rsidR="007318DF" w:rsidRDefault="007318DF" w:rsidP="007318DF">
      <w:pPr>
        <w:pStyle w:val="NormalWeb"/>
        <w:spacing w:before="0" w:beforeAutospacing="0" w:after="0" w:afterAutospacing="0" w:line="330" w:lineRule="atLeast"/>
        <w:jc w:val="both"/>
      </w:pPr>
      <w:r>
        <w:t>Finalul tabloului ilustrează o infinitate de ochi care-l privesc, simbolizând nenăscuţii pe care chitul îi purta în pântece: „Cei nenăscuţi, pe care</w:t>
      </w:r>
      <w:r>
        <w:rPr>
          <w:rStyle w:val="Strong"/>
          <w:bdr w:val="none" w:sz="0" w:space="0" w:color="auto" w:frame="1"/>
        </w:rPr>
        <w:t>-</w:t>
      </w:r>
      <w:r>
        <w:t>i purta în pântec [...] şi acum cresc de spaimă. [...] Vin spre mine cu gurile... scoase din teacă. Mă mănâncă!”.</w:t>
      </w:r>
    </w:p>
    <w:p w:rsidR="007318DF" w:rsidRDefault="007318DF" w:rsidP="007318DF">
      <w:pPr>
        <w:pStyle w:val="NormalWeb"/>
        <w:spacing w:before="0" w:beforeAutospacing="0" w:after="0" w:afterAutospacing="0" w:line="330" w:lineRule="atLeast"/>
        <w:jc w:val="both"/>
      </w:pPr>
      <w:r>
        <w:rPr>
          <w:rStyle w:val="Strong"/>
          <w:bdr w:val="none" w:sz="0" w:space="0" w:color="auto" w:frame="1"/>
        </w:rPr>
        <w:t>Tabloul al IV-lea</w:t>
      </w:r>
    </w:p>
    <w:p w:rsidR="007318DF" w:rsidRDefault="007318DF" w:rsidP="007318DF">
      <w:pPr>
        <w:pStyle w:val="NormalWeb"/>
        <w:spacing w:before="0" w:beforeAutospacing="0" w:after="300" w:afterAutospacing="0" w:line="330" w:lineRule="atLeast"/>
        <w:jc w:val="both"/>
      </w:pPr>
      <w:r>
        <w:t xml:space="preserve">Tabloul al IV-lea îl prezintă pe Iona în gura „ultimului peşte spintecat”, iar din el se vede la început numai „barba lui lungă şi ascuţită [...] care fâlfâie afară”. Respiră acum alt aer, „aer de-al nostru - dens”, nu mai vede marea, ci nisipul ca pe „nasturii valurilor”, dar nu este fericit, pentru că „fericirea nu vine niciodată atunci când trebuie”. Este singur în pustietatea imensă şi-şi strigă semenii: „Hei, oameni buni!”. Apar cei doi pescari care au în spinare </w:t>
      </w:r>
      <w:r>
        <w:lastRenderedPageBreak/>
        <w:t>bârnele, iar Iona se întreabă de ce întâlneşte mereu „aceeaşi oameni”, sugerând limita omenirii captive în lumea îngustată „până într-atâta?”.</w:t>
      </w:r>
    </w:p>
    <w:p w:rsidR="007318DF" w:rsidRDefault="007318DF" w:rsidP="007318DF">
      <w:pPr>
        <w:pStyle w:val="NormalWeb"/>
        <w:spacing w:before="0" w:beforeAutospacing="0" w:after="300" w:afterAutospacing="0" w:line="330" w:lineRule="atLeast"/>
        <w:jc w:val="both"/>
      </w:pPr>
      <w:r>
        <w:t>Orizontul lui Iona se reduce la o burtă de peşte, după care se zăreşte „alt orizont” care este „o burtă de peşte uriaş”, apoi „un şir nesfârşit de burţi. Ca nişte geamuri puse unul lângă altul”. Meditând asupra relaţiei dintre om şi divinitate, Iona nu are nici o speranţă de înălţare, dorind doar un sfat de supravieţuire, „noi, oamenii, numai atâta vrem: un exemplu de înviere”, după care fiecare se va duce acasă ca „să murim bine, omeneşte”, însă „învierea se amână”.</w:t>
      </w:r>
    </w:p>
    <w:p w:rsidR="007318DF" w:rsidRDefault="007318DF" w:rsidP="007318DF">
      <w:pPr>
        <w:pStyle w:val="NormalWeb"/>
        <w:spacing w:before="0" w:beforeAutospacing="0" w:after="300" w:afterAutospacing="0" w:line="330" w:lineRule="atLeast"/>
        <w:jc w:val="both"/>
      </w:pPr>
      <w:r>
        <w:t>Drama umană este aceea a vieţii apăsătoare, sufocante, din care nimeni nu poate evada în libertate: „Problema e dacă mai reuşeşti să ieşi din ceva, o dată ce te-ai născut. Doamne, câţi peşti unul într-altul!” simbolizând ideea că în viaţă omul are un şir nesfârşit de necazuri, de neplăceri care uneori se ţin lanţ. Toţi oamenii sunt supuşi aceluiaşi destin de muritor, toate „lucrurile sunt peşti. Trăim şi noi cum putem înăuntru”. În naivitatea lui, Iona voise să-şi depăşească umila condiţie, aspirase spre o existenţă superioară, deşi ar fi trebuit să se oprească la un moment dat „ca toată lumea”, iar nu să „tot mergi înainte, să te rătăceşti înainte”.</w:t>
      </w:r>
    </w:p>
    <w:p w:rsidR="007318DF" w:rsidRDefault="007318DF" w:rsidP="007318DF">
      <w:pPr>
        <w:pStyle w:val="NormalWeb"/>
        <w:spacing w:before="0" w:beforeAutospacing="0" w:after="300" w:afterAutospacing="0" w:line="330" w:lineRule="atLeast"/>
        <w:jc w:val="both"/>
      </w:pPr>
      <w:r>
        <w:t xml:space="preserve">Iona încearcă să-şi prezică „trecutul”, amintirile sunt departe, înceţoşate sugerând părinţii, casa copilăriei, şcoala, poveştile şi nu-şi poate identifica propria viaţă, întrebându-se ce o fi fost „drăcia” aceea „frumoasă şi minunată şi nenorocită şi caraghioasă, formată de ani, pe care am trăit-o eu?”. Îşi aminteşte numele: „Eu sunt </w:t>
      </w:r>
      <w:r>
        <w:lastRenderedPageBreak/>
        <w:t>Iona”. Constată că viaţa de până acum a greşit drumul, „totul e invers”, dar nu renunţă: „plec din nou”, pe tot parcursul acestui monolog dialogat Iona aflându-se şi în ipostaza de auditoriu.</w:t>
      </w:r>
    </w:p>
    <w:p w:rsidR="007318DF" w:rsidRDefault="007318DF" w:rsidP="007318DF">
      <w:pPr>
        <w:pStyle w:val="NormalWeb"/>
        <w:spacing w:before="0" w:beforeAutospacing="0" w:after="300" w:afterAutospacing="0" w:line="330" w:lineRule="atLeast"/>
        <w:jc w:val="both"/>
      </w:pPr>
      <w:r>
        <w:t>Soluţia de ieşire pe care o găseşte Iona este aceea a spintecării propriei burţi care ar semnifica evadarea din propria carceră, din propriul destin, din propria captivitate. Drama se termină cu o replică ce sugerează încrederea pe care i-o dă regăsirea sinelui, cunoaşterea propriilor capacităţi de acţiune, concluzionând că „e greu să fii singur” şi simbolizând un nou început: „Răzbim noi cumva la lumină”. Acest ultim gest al lui Iona poate fi un gest reflex sau o sinucidere, o părăsire voită a lumii înconjurătoare şi o retragere în sine, aceasta fiind unica salvare pe care o găseşte.</w:t>
      </w:r>
    </w:p>
    <w:p w:rsidR="007318DF" w:rsidRDefault="007318DF" w:rsidP="007318DF">
      <w:pPr>
        <w:pStyle w:val="NormalWeb"/>
        <w:spacing w:before="0" w:beforeAutospacing="0" w:after="300" w:afterAutospacing="0" w:line="330" w:lineRule="atLeast"/>
        <w:jc w:val="both"/>
      </w:pPr>
      <w:r>
        <w:t>Această dramă este o parabolă, deoarece printr-o alegorie, adică un şir de metafore, Sorescu oferă o pildă de viaţă, din care omul simplu să înveţe că totdeauna puterea, energia şi soluţia de a ieşi dintr-o situaţie limită se află numai în sine, în propria capacitate de supravieţuire.</w:t>
      </w:r>
    </w:p>
    <w:p w:rsidR="007318DF" w:rsidRDefault="007318DF" w:rsidP="007318DF">
      <w:pPr>
        <w:pStyle w:val="NormalWeb"/>
        <w:spacing w:before="0" w:beforeAutospacing="0" w:after="0" w:afterAutospacing="0" w:line="330" w:lineRule="atLeast"/>
        <w:jc w:val="both"/>
        <w:rPr>
          <w:rFonts w:ascii="Arial" w:hAnsi="Arial" w:cs="Arial"/>
          <w:color w:val="999999"/>
          <w:sz w:val="21"/>
          <w:szCs w:val="21"/>
        </w:rPr>
      </w:pPr>
      <w:r>
        <w:t>În concluzie, în parabola </w:t>
      </w:r>
      <w:r>
        <w:rPr>
          <w:rStyle w:val="Emphasis"/>
          <w:bdr w:val="none" w:sz="0" w:space="0" w:color="auto" w:frame="1"/>
        </w:rPr>
        <w:t>Iona</w:t>
      </w:r>
      <w:r>
        <w:t xml:space="preserve">, Marin Sorescu adânceşte multitudinea simbolurilor prin ambiguitate, ironie şi limbaj aluziv, confirmând afirmaţia lui </w:t>
      </w: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Default="00EF1C56" w:rsidP="00EF1C56">
      <w:pPr>
        <w:spacing w:after="0" w:line="240" w:lineRule="auto"/>
        <w:jc w:val="center"/>
        <w:rPr>
          <w:rFonts w:ascii="Times New Roman" w:hAnsi="Times New Roman" w:cs="Times New Roman"/>
          <w:b/>
          <w:sz w:val="24"/>
          <w:szCs w:val="24"/>
          <w:lang w:val="ro-RO"/>
        </w:rPr>
      </w:pPr>
    </w:p>
    <w:p w:rsidR="00EF1C56" w:rsidRDefault="00EF1C56" w:rsidP="00EF1C56">
      <w:pPr>
        <w:spacing w:after="0" w:line="240" w:lineRule="auto"/>
        <w:jc w:val="center"/>
        <w:rPr>
          <w:rFonts w:ascii="Times New Roman" w:hAnsi="Times New Roman" w:cs="Times New Roman"/>
          <w:b/>
          <w:sz w:val="24"/>
          <w:szCs w:val="24"/>
          <w:lang w:val="ro-RO"/>
        </w:rPr>
      </w:pPr>
    </w:p>
    <w:p w:rsidR="00EF1C56"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jc w:val="center"/>
        <w:rPr>
          <w:rFonts w:ascii="Times New Roman" w:hAnsi="Times New Roman" w:cs="Times New Roman"/>
          <w:b/>
          <w:sz w:val="24"/>
          <w:szCs w:val="24"/>
          <w:lang w:val="ro-RO"/>
        </w:rPr>
      </w:pPr>
    </w:p>
    <w:p w:rsidR="00EF1C56" w:rsidRPr="00FF3275" w:rsidRDefault="00EF1C56" w:rsidP="00EF1C56">
      <w:pPr>
        <w:spacing w:after="0" w:line="240" w:lineRule="auto"/>
        <w:rPr>
          <w:rFonts w:ascii="Times New Roman" w:hAnsi="Times New Roman" w:cs="Times New Roman"/>
          <w:b/>
          <w:sz w:val="24"/>
          <w:szCs w:val="24"/>
          <w:lang w:val="ro-RO"/>
        </w:rPr>
      </w:pPr>
    </w:p>
    <w:p w:rsidR="00EF1C56" w:rsidRPr="00FF3275" w:rsidRDefault="00EF1C56" w:rsidP="00EF1C56">
      <w:pPr>
        <w:spacing w:after="0" w:line="240" w:lineRule="auto"/>
        <w:rPr>
          <w:rFonts w:ascii="Times New Roman" w:hAnsi="Times New Roman" w:cs="Times New Roman"/>
          <w:b/>
          <w:sz w:val="24"/>
          <w:szCs w:val="24"/>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sectPr w:rsidR="00EF1C56" w:rsidRPr="00FF3275" w:rsidSect="009C1B21">
          <w:type w:val="continuous"/>
          <w:pgSz w:w="11906" w:h="16838"/>
          <w:pgMar w:top="1440" w:right="1440" w:bottom="1440" w:left="1440" w:header="708" w:footer="708" w:gutter="0"/>
          <w:cols w:num="2" w:space="708"/>
          <w:docGrid w:linePitch="360"/>
        </w:sectPr>
      </w:pPr>
    </w:p>
    <w:p w:rsidR="00EF1C56" w:rsidRPr="00FF3275" w:rsidRDefault="00EF1C56" w:rsidP="00EF1C56">
      <w:pPr>
        <w:spacing w:after="0" w:line="240" w:lineRule="auto"/>
        <w:rPr>
          <w:rFonts w:ascii="Times New Roman" w:hAnsi="Times New Roman" w:cs="Times New Roman"/>
          <w:sz w:val="24"/>
          <w:szCs w:val="24"/>
          <w:u w:val="single"/>
          <w:lang w:val="ro-RO"/>
        </w:rPr>
      </w:pPr>
      <w:r w:rsidRPr="00FF3275">
        <w:rPr>
          <w:rFonts w:ascii="Times New Roman" w:hAnsi="Times New Roman" w:cs="Times New Roman"/>
          <w:i/>
          <w:sz w:val="24"/>
          <w:szCs w:val="24"/>
          <w:u w:val="single"/>
          <w:lang w:val="ro-RO"/>
        </w:rPr>
        <w:lastRenderedPageBreak/>
        <w:t>Ipostaze ale protagonistului/ ale individului</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-Iona – „io”=eu; ia (luarea cu el a sinelui)</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           „na”=negarea eului</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-pescar – visător; vânător</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-„fără vârstă, figuranţi” – zădărnicia</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-ecoul – căutarea sinelui; singurătatea</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-peşte – efemeritatea; supus pericolelor</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-noroc/ ghinion – destinul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-gemeni, ochi, doi pescari – motivul dublului</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-cuţit/ unghie – răzvrătire, lupta pentru existenţă</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-scrisoarea adresată mamei: „naşte-mă mereu” – regressus ad uterum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-bârnele celor doi pescari tăcuţi – poverile existenţei, acceptarea destinului</w:t>
      </w:r>
    </w:p>
    <w:p w:rsidR="00EF1C56" w:rsidRPr="00FF3275" w:rsidRDefault="00EF1C56" w:rsidP="00EF1C56">
      <w:pPr>
        <w:spacing w:after="0" w:line="240" w:lineRule="auto"/>
        <w:rPr>
          <w:rFonts w:ascii="Times New Roman" w:hAnsi="Times New Roman" w:cs="Times New Roman"/>
          <w:sz w:val="24"/>
          <w:szCs w:val="24"/>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r w:rsidRPr="00FF3275">
        <w:rPr>
          <w:rFonts w:ascii="Times New Roman" w:hAnsi="Times New Roman" w:cs="Times New Roman"/>
          <w:sz w:val="24"/>
          <w:szCs w:val="24"/>
          <w:u w:val="single"/>
          <w:lang w:val="ro-RO"/>
        </w:rPr>
        <w:t>Coordonate spaţio-temporale</w:t>
      </w:r>
    </w:p>
    <w:p w:rsidR="00EF1C56" w:rsidRPr="00FF3275" w:rsidRDefault="00EF1C56" w:rsidP="00EF1C56">
      <w:pPr>
        <w:spacing w:after="0" w:line="240" w:lineRule="auto"/>
        <w:rPr>
          <w:rFonts w:ascii="Times New Roman" w:hAnsi="Times New Roman" w:cs="Times New Roman"/>
          <w:sz w:val="24"/>
          <w:szCs w:val="24"/>
          <w:lang w:val="ro-RO"/>
        </w:rPr>
      </w:pPr>
    </w:p>
    <w:p w:rsidR="00EF1C56" w:rsidRPr="00FF3275" w:rsidRDefault="00EF1C56" w:rsidP="00EF1C56">
      <w:pPr>
        <w:spacing w:after="0" w:line="240" w:lineRule="auto"/>
        <w:rPr>
          <w:rFonts w:ascii="Times New Roman" w:hAnsi="Times New Roman" w:cs="Times New Roman"/>
          <w:sz w:val="24"/>
          <w:szCs w:val="24"/>
          <w:u w:val="single"/>
          <w:lang w:val="ro-RO"/>
        </w:rPr>
      </w:pPr>
      <w:r w:rsidRPr="00FF3275">
        <w:rPr>
          <w:rFonts w:ascii="Times New Roman" w:hAnsi="Times New Roman" w:cs="Times New Roman"/>
          <w:sz w:val="24"/>
          <w:szCs w:val="24"/>
          <w:lang w:val="ro-RO"/>
        </w:rPr>
        <w:t xml:space="preserve">-o gură imensă de peşte – pericol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-apa/ marea – viaţa, existenţa</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-mic acvariu – limitare; captivitate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-interiorul peştelui – mizeria existenţei; limite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-ȋntuneric – dezorientare; presimţirea sfârşitului</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-somn – moartea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-banca de lemn ȋn mijlocul mării –statornicie; refugiu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-mică moară de vânt – zădărnicia</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 xml:space="preserve">-soarele/ lumina – aspiraţia; binele </w:t>
      </w:r>
    </w:p>
    <w:p w:rsidR="00EF1C56" w:rsidRPr="00FF3275" w:rsidRDefault="00EF1C56" w:rsidP="00EF1C56">
      <w:pPr>
        <w:spacing w:after="0" w:line="240" w:lineRule="auto"/>
        <w:rPr>
          <w:rFonts w:ascii="Times New Roman" w:hAnsi="Times New Roman" w:cs="Times New Roman"/>
          <w:sz w:val="24"/>
          <w:szCs w:val="24"/>
          <w:lang w:val="ro-RO"/>
        </w:rPr>
      </w:pPr>
      <w:r w:rsidRPr="00FF3275">
        <w:rPr>
          <w:rFonts w:ascii="Times New Roman" w:hAnsi="Times New Roman" w:cs="Times New Roman"/>
          <w:sz w:val="24"/>
          <w:szCs w:val="24"/>
          <w:lang w:val="ro-RO"/>
        </w:rPr>
        <w:t>-un şir nesfârşit de burţi – limitele, obstacolele, capcanele succesive ale vieţii</w:t>
      </w:r>
    </w:p>
    <w:p w:rsidR="00EF1C56" w:rsidRPr="00FF3275" w:rsidRDefault="00EF1C56" w:rsidP="00EF1C56">
      <w:pPr>
        <w:spacing w:after="0" w:line="240" w:lineRule="auto"/>
        <w:rPr>
          <w:rFonts w:ascii="Times New Roman" w:hAnsi="Times New Roman" w:cs="Times New Roman"/>
          <w:sz w:val="24"/>
          <w:szCs w:val="24"/>
          <w:lang w:val="ro-RO"/>
        </w:rPr>
      </w:pPr>
    </w:p>
    <w:p w:rsidR="00EF1C56" w:rsidRPr="00FF3275" w:rsidRDefault="00EF1C56" w:rsidP="00EF1C56">
      <w:pPr>
        <w:spacing w:after="0" w:line="240" w:lineRule="auto"/>
        <w:rPr>
          <w:rFonts w:ascii="Times New Roman" w:hAnsi="Times New Roman" w:cs="Times New Roman"/>
          <w:sz w:val="24"/>
          <w:szCs w:val="24"/>
          <w:lang w:val="ro-RO"/>
        </w:rPr>
      </w:pPr>
    </w:p>
    <w:p w:rsidR="00EF1C56" w:rsidRPr="00FF3275" w:rsidRDefault="00EF1C56" w:rsidP="00EF1C56">
      <w:pPr>
        <w:pStyle w:val="ListParagraph"/>
        <w:spacing w:after="0" w:line="240" w:lineRule="auto"/>
        <w:rPr>
          <w:rFonts w:ascii="Times New Roman" w:hAnsi="Times New Roman" w:cs="Times New Roman"/>
          <w:sz w:val="24"/>
          <w:szCs w:val="24"/>
          <w:lang w:val="ro-RO"/>
        </w:rPr>
      </w:pPr>
    </w:p>
    <w:p w:rsidR="00EF1C56" w:rsidRPr="00FF3275" w:rsidRDefault="00EF1C56" w:rsidP="00EF1C56">
      <w:pPr>
        <w:spacing w:after="0" w:line="240" w:lineRule="auto"/>
        <w:rPr>
          <w:rFonts w:ascii="Times New Roman" w:hAnsi="Times New Roman" w:cs="Times New Roman"/>
          <w:sz w:val="24"/>
          <w:szCs w:val="24"/>
          <w:lang w:val="ro-RO"/>
        </w:rPr>
        <w:sectPr w:rsidR="00EF1C56" w:rsidRPr="00FF3275" w:rsidSect="003E0493">
          <w:type w:val="continuous"/>
          <w:pgSz w:w="11906" w:h="16838"/>
          <w:pgMar w:top="1440" w:right="1440" w:bottom="1440" w:left="1440" w:header="708" w:footer="708" w:gutter="0"/>
          <w:cols w:num="2" w:space="708"/>
          <w:docGrid w:linePitch="360"/>
        </w:sectPr>
      </w:pPr>
    </w:p>
    <w:p w:rsidR="00C25028" w:rsidRDefault="00C25028" w:rsidP="00C25028">
      <w:pPr>
        <w:pStyle w:val="Heading2"/>
        <w:spacing w:before="300" w:after="150"/>
        <w:jc w:val="center"/>
        <w:rPr>
          <w:rFonts w:ascii="Helvetica" w:hAnsi="Helvetica"/>
          <w:b w:val="0"/>
          <w:bCs w:val="0"/>
          <w:color w:val="373A3C"/>
          <w:sz w:val="38"/>
          <w:szCs w:val="38"/>
        </w:rPr>
      </w:pPr>
      <w:r>
        <w:rPr>
          <w:rStyle w:val="Strong"/>
          <w:rFonts w:ascii="Helvetica" w:hAnsi="Helvetica"/>
          <w:b/>
          <w:bCs/>
          <w:color w:val="373A3C"/>
          <w:sz w:val="38"/>
          <w:szCs w:val="38"/>
        </w:rPr>
        <w:lastRenderedPageBreak/>
        <w:t>Drama existentiala si de idei</w:t>
      </w:r>
    </w:p>
    <w:p w:rsidR="00C25028" w:rsidRDefault="00C25028" w:rsidP="00C25028">
      <w:pPr>
        <w:pStyle w:val="Heading2"/>
        <w:spacing w:before="300" w:after="150"/>
        <w:jc w:val="center"/>
        <w:rPr>
          <w:rFonts w:ascii="Helvetica" w:hAnsi="Helvetica"/>
          <w:b w:val="0"/>
          <w:bCs w:val="0"/>
          <w:color w:val="373A3C"/>
          <w:sz w:val="38"/>
          <w:szCs w:val="38"/>
        </w:rPr>
      </w:pPr>
      <w:r w:rsidRPr="00002924">
        <w:rPr>
          <w:rFonts w:ascii="Helvetica" w:hAnsi="Helvetica"/>
          <w:b w:val="0"/>
          <w:bCs w:val="0"/>
          <w:i/>
          <w:color w:val="373A3C"/>
          <w:sz w:val="38"/>
          <w:szCs w:val="38"/>
        </w:rPr>
        <w:t>Iona</w:t>
      </w:r>
      <w:r>
        <w:rPr>
          <w:rFonts w:ascii="Helvetica" w:hAnsi="Helvetica"/>
          <w:b w:val="0"/>
          <w:bCs w:val="0"/>
          <w:color w:val="373A3C"/>
          <w:sz w:val="38"/>
          <w:szCs w:val="38"/>
        </w:rPr>
        <w:t xml:space="preserve"> </w:t>
      </w:r>
      <w:r w:rsidR="00002924">
        <w:rPr>
          <w:rFonts w:ascii="Helvetica" w:hAnsi="Helvetica"/>
          <w:b w:val="0"/>
          <w:bCs w:val="0"/>
          <w:color w:val="373A3C"/>
          <w:sz w:val="38"/>
          <w:szCs w:val="38"/>
        </w:rPr>
        <w:t xml:space="preserve"> de </w:t>
      </w:r>
      <w:r>
        <w:rPr>
          <w:rFonts w:ascii="Helvetica" w:hAnsi="Helvetica"/>
          <w:b w:val="0"/>
          <w:bCs w:val="0"/>
          <w:color w:val="373A3C"/>
          <w:sz w:val="38"/>
          <w:szCs w:val="38"/>
        </w:rPr>
        <w:t>Marin Sorescu</w:t>
      </w:r>
    </w:p>
    <w:p w:rsidR="00775771" w:rsidRPr="00775771" w:rsidRDefault="00775771" w:rsidP="0077577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w:t>
      </w:r>
      <w:r w:rsidRPr="00775771">
        <w:rPr>
          <w:rFonts w:ascii="Times New Roman" w:hAnsi="Times New Roman" w:cs="Times New Roman"/>
          <w:b/>
          <w:sz w:val="20"/>
          <w:szCs w:val="20"/>
          <w:lang w:val="ro-RO"/>
        </w:rPr>
        <w:t>DEMONSTRAȚIE</w:t>
      </w:r>
      <w:r>
        <w:rPr>
          <w:rFonts w:ascii="Times New Roman" w:hAnsi="Times New Roman" w:cs="Times New Roman"/>
          <w:b/>
          <w:sz w:val="20"/>
          <w:szCs w:val="20"/>
          <w:lang w:val="ro-RO"/>
        </w:rPr>
        <w:t>-</w:t>
      </w:r>
    </w:p>
    <w:p w:rsidR="00C25028" w:rsidRPr="00002924" w:rsidRDefault="00C25028" w:rsidP="00002924">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Marin Sorescu a fost un scriitor complex, apartinand literaturii postbelice alaturi de Ni</w:t>
      </w:r>
      <w:r w:rsidR="00002924">
        <w:rPr>
          <w:rFonts w:ascii="Helvetica" w:hAnsi="Helvetica"/>
          <w:color w:val="444444"/>
          <w:sz w:val="27"/>
          <w:szCs w:val="27"/>
        </w:rPr>
        <w:t xml:space="preserve">chita Stanescu, integrandu-se </w:t>
      </w:r>
      <w:r>
        <w:rPr>
          <w:rFonts w:ascii="Helvetica" w:hAnsi="Helvetica"/>
          <w:color w:val="444444"/>
          <w:sz w:val="27"/>
          <w:szCs w:val="27"/>
        </w:rPr>
        <w:t>curentul</w:t>
      </w:r>
      <w:r w:rsidR="00002924">
        <w:rPr>
          <w:rFonts w:ascii="Helvetica" w:hAnsi="Helvetica"/>
          <w:color w:val="444444"/>
          <w:sz w:val="27"/>
          <w:szCs w:val="27"/>
        </w:rPr>
        <w:t>ui</w:t>
      </w:r>
      <w:r>
        <w:rPr>
          <w:rFonts w:ascii="Helvetica" w:hAnsi="Helvetica"/>
          <w:color w:val="444444"/>
          <w:sz w:val="27"/>
          <w:szCs w:val="27"/>
        </w:rPr>
        <w:t xml:space="preserve"> literar neomodernis</w:t>
      </w:r>
      <w:r w:rsidR="00002924">
        <w:rPr>
          <w:rFonts w:ascii="Helvetica" w:hAnsi="Helvetica"/>
          <w:color w:val="444444"/>
          <w:sz w:val="27"/>
          <w:szCs w:val="27"/>
        </w:rPr>
        <w:t>m.</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Opera literara “Iona” a fost publicata in 1968 in revista “Luceafarul”, fiind inclusa in triologia cu titlu simbolic “Setea muntelui de sare”, alaturi de “Paracliserul” si “Matca”. Volumul are un titlu sugestiv pentru conturarea dorintei nesfarsite a omului de a cauta un absolut pe tot parcursul vietii. Paralela este expresiva “Cum un munte de sare nu-si poate potoli setea niciodata, nici omul nu va inceta sa viseze la o realitate la care probabil nu va ajunge niciodata”. “Iona” deschide o directie a meditatiei filosofice asupra omului si a vietii lui.</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Geneza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Scrierea operei are doar aparent legatura cu mitul biblic, scriitorul imprumutand doar numele personajului si cele 3 zile in care Iona a stat in burta chitului. Mitul biblic il arata pe Iona ca un simplu pescar, ducandu-si existenta de pe o zi pe alta. Pentru a-l verifica, Dumnezeu il insarcineaza pentru a merge in cetatea Ninive sa-i duca cuvantul spre oamenii care si-au pierdut increderea in el. Dorind sa nu duca la indeplinire, Iona s-a imbarcat intr-o corabie, dar vazandu-i impotrivirea, Dumnezeu a iscat o furtuna puternica. Pescarii, stiind ca Iona este vinovat, l-au aruncat in apele involburate. Dupa 3 zile in care a stat in burta unui chit, avand timp sa mediteze asupra consecintele faptelor sale, a fost eliberat si a continuat drumu. El s-a asezat la umbra unui vrej de ricin, simtindu-se liber, dar D-zeu a uscat ricinul, amintindu-i lui Iona ca nimeni nu este liber cu adevarat.</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Ipoteza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Opera literara Iona de Marin Sorescu apartine genului dramatic si este o parabola moderna de tip drama, cultivand categoria estetica a absurdului.</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Teorie</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Parabola </w:t>
      </w:r>
      <w:r>
        <w:rPr>
          <w:rFonts w:ascii="Helvetica" w:hAnsi="Helvetica"/>
          <w:color w:val="444444"/>
          <w:sz w:val="27"/>
          <w:szCs w:val="27"/>
        </w:rPr>
        <w:t>este o povestire epica sau dramatica de tip alegoric ce are la baza invataturi morale sau biblice al caror targ descifreaza sensul parabolei.</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lastRenderedPageBreak/>
        <w:t>Alegoria</w:t>
      </w:r>
      <w:r>
        <w:rPr>
          <w:rFonts w:ascii="Helvetica" w:hAnsi="Helvetica"/>
          <w:color w:val="444444"/>
          <w:sz w:val="27"/>
          <w:szCs w:val="27"/>
        </w:rPr>
        <w:t> este procedeul artistic prin care datorita unei insiruiri de metafore, epitete, personificari, comparatii se trece de la o reprezentare abstracta la una concreta, materiala.</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Drama</w:t>
      </w:r>
      <w:r>
        <w:rPr>
          <w:rFonts w:ascii="Helvetica" w:hAnsi="Helvetica"/>
          <w:color w:val="444444"/>
          <w:sz w:val="27"/>
          <w:szCs w:val="27"/>
        </w:rPr>
        <w:t> este specia literara a genului dramatic in versuri sau in proza care prezinta o actiune cu un conflict puternic si personaje conflictuale, ce sunt angajate in lupta cu destinul sau cu sinele.</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Absurdul </w:t>
      </w:r>
      <w:r>
        <w:rPr>
          <w:rFonts w:ascii="Helvetica" w:hAnsi="Helvetica"/>
          <w:color w:val="444444"/>
          <w:sz w:val="27"/>
          <w:szCs w:val="27"/>
        </w:rPr>
        <w:t>este categoria estetica specifica genului dramatic prin care sunt evidentiate fapte sa elemente ciudate, bizare al caror inteles este ilogic.</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Explicarea</w:t>
      </w:r>
      <w:r>
        <w:rPr>
          <w:rStyle w:val="Strong"/>
          <w:rFonts w:ascii="Helvetica" w:hAnsi="Helvetica"/>
          <w:b/>
          <w:bCs/>
          <w:color w:val="373A3C"/>
          <w:sz w:val="36"/>
          <w:szCs w:val="36"/>
        </w:rPr>
        <w:t> titlului</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Titlul operei este format dintr-un substantiv propriu. In sens denotativ, „Iona”, in vreo limba veche, semnifica „eu”, iar in sens conotativ, titlul desemneaza un personaj aflat in cautarea propriului „eu”. „Iona” reprezinta intreaga omenire, fiind conditia umana in fata vietii sau in fata mortii.</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Tema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Tema textului este conditia omului intr-un univers configurat ca spatiu inchis, se dezvolta o dezbatere despre libertate si necesitate, despre individ si sinele existential, despre singuratate si moarte.</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Structura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Piesa este alcatuita dintr-o succesiune de patru tablouri, fiecare dintre acestea prezinta alt context in care se afla personajul. Datorita faptului ca opera apartine genului dramatic, modul de expunere predominant este dialogul, dar in acest text este prezent monologul prin care personjul isi exprima framantarea sufleteasca.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Chiar daca existenta in scena a unui singur personaj poate parea surprinzatoare, nu este neaparat neobisnuita. Sorescu renunta la dialog, obligandu-si personajul (si implicit, actorul) sa se „dedubleze”, sa se plieze, sa se „stranga” dupa cerintele vietii sale interioare si trebuintele scenice, facandu-l sa se comporta „ca si cum in scena ar fi doua persoane”. Consecintele sunt disparitia conflictului si a intrigii, iar plasarea actiunii are loc in planul parabolei.</w:t>
      </w:r>
    </w:p>
    <w:p w:rsidR="00C25028" w:rsidRDefault="00C25028" w:rsidP="00C25028">
      <w:pPr>
        <w:pStyle w:val="Heading3"/>
        <w:spacing w:before="300" w:after="150"/>
        <w:rPr>
          <w:rFonts w:ascii="Helvetica" w:hAnsi="Helvetica"/>
          <w:b w:val="0"/>
          <w:bCs w:val="0"/>
          <w:color w:val="373A3C"/>
          <w:sz w:val="36"/>
          <w:szCs w:val="36"/>
        </w:rPr>
      </w:pPr>
      <w:r>
        <w:rPr>
          <w:rStyle w:val="Strong"/>
          <w:rFonts w:ascii="Helvetica" w:hAnsi="Helvetica"/>
          <w:b/>
          <w:bCs/>
          <w:color w:val="373A3C"/>
          <w:sz w:val="36"/>
          <w:szCs w:val="36"/>
        </w:rPr>
        <w:t>Indicatii</w:t>
      </w:r>
      <w:r>
        <w:rPr>
          <w:rFonts w:ascii="Helvetica" w:hAnsi="Helvetica"/>
          <w:b w:val="0"/>
          <w:bCs w:val="0"/>
          <w:color w:val="373A3C"/>
          <w:sz w:val="36"/>
          <w:szCs w:val="36"/>
        </w:rPr>
        <w:t> scenice</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 xml:space="preserve">Rolul indicatiilor scenice este de a ajuta la clarificarea semnificatiilor simbolice si de asemenea, de a oferi un sprijin pentru intelegerea problematicii textului. Evident, nimic din ce se intampla in scena nu trebuie interpretat in plan real, piesa fiind o parabola a cautarii spirituale a </w:t>
      </w:r>
      <w:r>
        <w:rPr>
          <w:rFonts w:ascii="Helvetica" w:hAnsi="Helvetica"/>
          <w:color w:val="444444"/>
          <w:sz w:val="27"/>
          <w:szCs w:val="27"/>
        </w:rPr>
        <w:lastRenderedPageBreak/>
        <w:t>individului. Toate gesturile eroului, indicatiile de regie, decorul, totul trebuie asadar „citit” in cheie simbolica.</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Actiunea</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Tabloul 1</w:t>
      </w:r>
      <w:r>
        <w:rPr>
          <w:rFonts w:ascii="Helvetica" w:hAnsi="Helvetica"/>
          <w:color w:val="444444"/>
          <w:sz w:val="27"/>
          <w:szCs w:val="27"/>
        </w:rPr>
        <w:t> prezinta dorinta puternica a personajului de a-si auzi ecoul, in timp ce isi striga propriul nume. Este un pescar fara noroc aflat pe o mare bogata. Pescuieste in acvariu, aruncand pestii in navod. Acvariul cu pestisori = comuni, nu exotici – semnifica existenta limitata. Libertatea pestilor din acvariu este o falsa libertate, ca si cea a lui Iona.Datorita faptului ca destinul ii este neprielnic, acesta isi aduce pestii de acasa. Iona are sentimentul ratacirii, al incapacitatii de a-si scimba propriul destin si este obligat sa-si accepte propria soarta. La finalul tabloului, este inghitit de pestele urias pe a carui gura statea. Se identifica </w:t>
      </w:r>
      <w:r>
        <w:rPr>
          <w:rStyle w:val="Strong"/>
          <w:rFonts w:ascii="Helvetica" w:hAnsi="Helvetica"/>
          <w:color w:val="444444"/>
          <w:sz w:val="27"/>
          <w:szCs w:val="27"/>
        </w:rPr>
        <w:t>motivul </w:t>
      </w:r>
      <w:r>
        <w:rPr>
          <w:rFonts w:ascii="Helvetica" w:hAnsi="Helvetica"/>
          <w:color w:val="444444"/>
          <w:sz w:val="27"/>
          <w:szCs w:val="27"/>
        </w:rPr>
        <w:t>vanatorului devenit vanat. Inghitirea lui Iona de catre chit are o semnificatie concreta, peste mare il inghite pe cel mic.</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Tabloul 2</w:t>
      </w:r>
      <w:r>
        <w:rPr>
          <w:rFonts w:ascii="Helvetica" w:hAnsi="Helvetica"/>
          <w:color w:val="444444"/>
          <w:sz w:val="27"/>
          <w:szCs w:val="27"/>
        </w:rPr>
        <w:t> arata captivitatea, se petrece in intuneric, in interiorul pestelui 1. Iona nu isi mai aminteste daca a fost inghitit de viu sau mort. Vorbeste mult, incearca sa se convinga ca este liber, ca poate sa faca ce vrea, pentru a-si demonstra ca nu ii este frica. Meditatia sa capata note existentialiste. Gaseste un cutit pe care pestele uitase sa i-l ia. In finalul tabloului, devine melancolic, visator si este ispitit de o banca de lemn pe care sa o aseze in mijlocul marii.</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Tabloul 3</w:t>
      </w:r>
      <w:r>
        <w:rPr>
          <w:rFonts w:ascii="Helvetica" w:hAnsi="Helvetica"/>
          <w:color w:val="444444"/>
          <w:sz w:val="27"/>
          <w:szCs w:val="27"/>
        </w:rPr>
        <w:t> arata ca Iona este in interiorul pestelui 2, care inghitise primul peste. Apar in scena doi pescari, purtand pe umeri barne grele, simbolizand oamenii resemnati cu povara in spate a propriei existente. Iona ajunge in burta pestelui 3 si isi aminteste lucruri marunte din viata sa. In finalul tabloului este dominat de o spaima ivita din enin si se simte privit de o multime de ochi.</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Tabloul 4</w:t>
      </w:r>
      <w:r>
        <w:rPr>
          <w:rFonts w:ascii="Helvetica" w:hAnsi="Helvetica"/>
          <w:color w:val="444444"/>
          <w:sz w:val="27"/>
          <w:szCs w:val="27"/>
        </w:rPr>
        <w:t> il arata pe Iona in burta ultimului peste spintecat, unde se zareste o plaja. Este tot singur, dar apar din nou in scena cei doi pescari, purtandu-si in continuare barnele. Vazandu-i ajunge la concluzia ca orizontul e „un sir nesfarsit de burti”. Nu isi aminteste cine este, de aceea incearca sa se regaseasca. La final, constientizeaza propria-i identitate „Iona. Eu sunt Iona”. Prin sinucidere, Iona isi redescopera propria individualitate. Iona se va regasi in final, prin sinucidere.</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Simboluri</w:t>
      </w:r>
      <w:r>
        <w:rPr>
          <w:rStyle w:val="Strong"/>
          <w:rFonts w:ascii="Helvetica" w:hAnsi="Helvetica"/>
          <w:b/>
          <w:bCs/>
          <w:color w:val="373A3C"/>
          <w:sz w:val="36"/>
          <w:szCs w:val="36"/>
        </w:rPr>
        <w:t> si semnificatii</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La nivelul operei, regasim </w:t>
      </w:r>
      <w:r>
        <w:rPr>
          <w:rStyle w:val="Strong"/>
          <w:rFonts w:ascii="Helvetica" w:hAnsi="Helvetica"/>
          <w:color w:val="444444"/>
          <w:sz w:val="27"/>
          <w:szCs w:val="27"/>
        </w:rPr>
        <w:t>diferite simboluri si semnificatii</w:t>
      </w:r>
      <w:r>
        <w:rPr>
          <w:rFonts w:ascii="Helvetica" w:hAnsi="Helvetica"/>
          <w:color w:val="444444"/>
          <w:sz w:val="27"/>
          <w:szCs w:val="27"/>
        </w:rPr>
        <w:t> care imbogatesc textul.</w:t>
      </w:r>
    </w:p>
    <w:p w:rsidR="00C25028" w:rsidRDefault="00C25028" w:rsidP="00C25028">
      <w:pPr>
        <w:pStyle w:val="NormalWeb"/>
        <w:spacing w:before="150" w:beforeAutospacing="0" w:after="150" w:afterAutospacing="0"/>
        <w:rPr>
          <w:rFonts w:ascii="Helvetica" w:hAnsi="Helvetica"/>
          <w:color w:val="444444"/>
          <w:sz w:val="27"/>
          <w:szCs w:val="27"/>
        </w:rPr>
      </w:pPr>
      <w:r>
        <w:rPr>
          <w:rStyle w:val="Strong"/>
          <w:rFonts w:ascii="Helvetica" w:hAnsi="Helvetica"/>
          <w:color w:val="444444"/>
          <w:sz w:val="27"/>
          <w:szCs w:val="27"/>
        </w:rPr>
        <w:t>Labirintul</w:t>
      </w:r>
      <w:r>
        <w:rPr>
          <w:rFonts w:ascii="Helvetica" w:hAnsi="Helvetica"/>
          <w:color w:val="444444"/>
          <w:sz w:val="27"/>
          <w:szCs w:val="27"/>
        </w:rPr>
        <w:t xml:space="preserve"> este un simbol al drumului pentru cunoasterea de sine. In mitologie, labirintul semnifica spatiul initierii prin cunoastere, iar iesirea din </w:t>
      </w:r>
      <w:r>
        <w:rPr>
          <w:rFonts w:ascii="Helvetica" w:hAnsi="Helvetica"/>
          <w:color w:val="444444"/>
          <w:sz w:val="27"/>
          <w:szCs w:val="27"/>
        </w:rPr>
        <w:lastRenderedPageBreak/>
        <w:t>labirint inseamna renastere.</w:t>
      </w:r>
      <w:r>
        <w:rPr>
          <w:rFonts w:ascii="Helvetica" w:hAnsi="Helvetica"/>
          <w:color w:val="444444"/>
          <w:sz w:val="27"/>
          <w:szCs w:val="27"/>
        </w:rPr>
        <w:br/>
      </w:r>
      <w:r>
        <w:rPr>
          <w:rStyle w:val="Strong"/>
          <w:rFonts w:ascii="Helvetica" w:hAnsi="Helvetica"/>
          <w:color w:val="444444"/>
          <w:sz w:val="27"/>
          <w:szCs w:val="27"/>
        </w:rPr>
        <w:t>Apa</w:t>
      </w:r>
      <w:r>
        <w:rPr>
          <w:rFonts w:ascii="Helvetica" w:hAnsi="Helvetica"/>
          <w:color w:val="444444"/>
          <w:sz w:val="27"/>
          <w:szCs w:val="27"/>
        </w:rPr>
        <w:t> este existenta intesata de un sir neintrerupt de capcane.</w:t>
      </w:r>
      <w:r>
        <w:rPr>
          <w:rFonts w:ascii="Helvetica" w:hAnsi="Helvetica"/>
          <w:color w:val="444444"/>
          <w:sz w:val="27"/>
          <w:szCs w:val="27"/>
        </w:rPr>
        <w:br/>
      </w:r>
      <w:r>
        <w:rPr>
          <w:rStyle w:val="Strong"/>
          <w:rFonts w:ascii="Helvetica" w:hAnsi="Helvetica"/>
          <w:color w:val="444444"/>
          <w:sz w:val="27"/>
          <w:szCs w:val="27"/>
        </w:rPr>
        <w:t>Metafora pestelui</w:t>
      </w:r>
      <w:r>
        <w:rPr>
          <w:rFonts w:ascii="Helvetica" w:hAnsi="Helvetica"/>
          <w:color w:val="444444"/>
          <w:sz w:val="27"/>
          <w:szCs w:val="27"/>
        </w:rPr>
        <w:t> semnifica spatiul singuratatii absolute al unui exil fortat.</w:t>
      </w:r>
      <w:r>
        <w:rPr>
          <w:rFonts w:ascii="Helvetica" w:hAnsi="Helvetica"/>
          <w:color w:val="444444"/>
          <w:sz w:val="27"/>
          <w:szCs w:val="27"/>
        </w:rPr>
        <w:br/>
      </w:r>
      <w:r>
        <w:rPr>
          <w:rStyle w:val="Strong"/>
          <w:rFonts w:ascii="Helvetica" w:hAnsi="Helvetica"/>
          <w:color w:val="444444"/>
          <w:sz w:val="27"/>
          <w:szCs w:val="27"/>
        </w:rPr>
        <w:t>Dedublarea</w:t>
      </w:r>
      <w:r>
        <w:rPr>
          <w:rFonts w:ascii="Helvetica" w:hAnsi="Helvetica"/>
          <w:color w:val="444444"/>
          <w:sz w:val="27"/>
          <w:szCs w:val="27"/>
        </w:rPr>
        <w:t> arata faptul ca personajul ajunge la dedublarea verbala si a propriei fiinte. El vorbeste cu sine, se striga. Iona sufera de singuratate si cauta sa o depaseasca, fiind instrainat, el vrea sa comunice cu cineva. El vorbeste, chiar daca nu i se raspunde, aceasta fiind conditia omului intr-o lume in care ceilalti tac sau nu aud.</w:t>
      </w:r>
      <w:r>
        <w:rPr>
          <w:rFonts w:ascii="Helvetica" w:hAnsi="Helvetica"/>
          <w:color w:val="444444"/>
          <w:sz w:val="27"/>
          <w:szCs w:val="27"/>
        </w:rPr>
        <w:br/>
      </w:r>
      <w:r>
        <w:rPr>
          <w:rStyle w:val="Strong"/>
          <w:rFonts w:ascii="Helvetica" w:hAnsi="Helvetica"/>
          <w:color w:val="444444"/>
          <w:sz w:val="27"/>
          <w:szCs w:val="27"/>
        </w:rPr>
        <w:t>Pestii </w:t>
      </w:r>
      <w:r>
        <w:rPr>
          <w:rFonts w:ascii="Helvetica" w:hAnsi="Helvetica"/>
          <w:color w:val="444444"/>
          <w:sz w:val="27"/>
          <w:szCs w:val="27"/>
        </w:rPr>
        <w:t>sunt simboluri ale fiintelor primare, ale tacerii si ale plutirii.</w:t>
      </w:r>
      <w:r>
        <w:rPr>
          <w:rFonts w:ascii="Helvetica" w:hAnsi="Helvetica"/>
          <w:color w:val="444444"/>
          <w:sz w:val="27"/>
          <w:szCs w:val="27"/>
        </w:rPr>
        <w:br/>
      </w:r>
      <w:r>
        <w:rPr>
          <w:rStyle w:val="Strong"/>
          <w:rFonts w:ascii="Helvetica" w:hAnsi="Helvetica"/>
          <w:color w:val="444444"/>
          <w:sz w:val="27"/>
          <w:szCs w:val="27"/>
        </w:rPr>
        <w:t>Marea </w:t>
      </w:r>
      <w:r>
        <w:rPr>
          <w:rFonts w:ascii="Helvetica" w:hAnsi="Helvetica"/>
          <w:color w:val="444444"/>
          <w:sz w:val="27"/>
          <w:szCs w:val="27"/>
        </w:rPr>
        <w:t>inseamna libertate, iluzie. Visul lui Iona de a instala o scandura in mijlocul marii – simbol al statorniciei in jocul neobosit al apelor.</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Constructia</w:t>
      </w:r>
      <w:r>
        <w:rPr>
          <w:rStyle w:val="Strong"/>
          <w:rFonts w:ascii="Helvetica" w:hAnsi="Helvetica"/>
          <w:b/>
          <w:bCs/>
          <w:color w:val="373A3C"/>
          <w:sz w:val="36"/>
          <w:szCs w:val="36"/>
        </w:rPr>
        <w:t xml:space="preserve"> personajului </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„Iona” este personajul principal masculin, neomodernist, simbolic, alegoric. Este inspirat de personajul biblic, Iona, fiind un personaj care aspira spre absolut. Un pescar ghinionist, copilaros si inocent, vorbeste mult considerand singura metoda de a supravietui, devine vanatorul vanat. Fiind un prizonier al vietii, al societatii, al familiei, al propriului caracter, al propriei mentalitati, de fapt este simbolul omului secolului 20, care se confunta cu numeroase probleme existentiale. Iona este, asadar omul prins fara voia lui intr-o capcana din care incearca pur si simplu sa scape. Dar constientizarea propriei conditii si, drept urmare, gandul ca trebuie sa gaseasca o solutie de salvare nu vine de la sine. Ideea cautarii se insinueaza mult mai tarziu in mintea lui. Primele sale actiuni sunt mai degraba rodul unor impulsuri de moment decat niste acte rationale. Iar rezultatul este nul. Iona spinteca burta pestelui care l-a inghitit si se trezeste in burta altuia mai mare decat a primului. Iesirea din limite inseamna intrarea in limite noi. Va repeta gestul de mai multe ori, dar de fiecare data cu acelasi rezultat, caci vointa de a se salva, ea singura, nu este suficienta. “Doamne, cati pesti unul in altul, exclama el mirat, cand au avut timp sa se aseze atatea straturi?” Intelegerea se va produce abia la final. Eroul alesese un drum gresit, care ducea in afara. Calea cea adevarata, singura de altfel, se afla inlauntrul nostru. “Trebuie sa o iau in partea celalata…E invers. Totul e invers”, exclama el in final, iluminat. Cuvantul “magic”, care marcheaza clipa descoperirii propriei identitati, a fost eu:”Eu sunt Iona!”.</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Gestul de a-si spinteca burta nu trebuie asadar inteles ca o sinucidere, de vreme ce nicio actiune din text nu se manifestase in planul realitatii, ci tot simbolic: omul a gasit calea, iar aceasta se afla in sine.</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t>Limbajul</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Limbajul este comun, piesa fiind o parabola sub forma unui monolog dramatic.</w:t>
      </w:r>
    </w:p>
    <w:p w:rsidR="00C25028" w:rsidRDefault="00C25028" w:rsidP="00C25028">
      <w:pPr>
        <w:pStyle w:val="Heading3"/>
        <w:spacing w:before="300" w:after="150"/>
        <w:rPr>
          <w:rFonts w:ascii="Helvetica" w:hAnsi="Helvetica"/>
          <w:b w:val="0"/>
          <w:bCs w:val="0"/>
          <w:color w:val="373A3C"/>
          <w:sz w:val="36"/>
          <w:szCs w:val="36"/>
        </w:rPr>
      </w:pPr>
      <w:r>
        <w:rPr>
          <w:rFonts w:ascii="Helvetica" w:hAnsi="Helvetica"/>
          <w:b w:val="0"/>
          <w:bCs w:val="0"/>
          <w:color w:val="373A3C"/>
          <w:sz w:val="36"/>
          <w:szCs w:val="36"/>
        </w:rPr>
        <w:lastRenderedPageBreak/>
        <w:t>Concluzie</w:t>
      </w:r>
    </w:p>
    <w:p w:rsidR="00C25028" w:rsidRDefault="00C25028" w:rsidP="00C25028">
      <w:pPr>
        <w:pStyle w:val="NormalWeb"/>
        <w:spacing w:before="150" w:beforeAutospacing="0" w:after="150" w:afterAutospacing="0"/>
        <w:rPr>
          <w:rFonts w:ascii="Helvetica" w:hAnsi="Helvetica"/>
          <w:color w:val="444444"/>
          <w:sz w:val="27"/>
          <w:szCs w:val="27"/>
        </w:rPr>
      </w:pPr>
      <w:r>
        <w:rPr>
          <w:rFonts w:ascii="Helvetica" w:hAnsi="Helvetica"/>
          <w:color w:val="444444"/>
          <w:sz w:val="27"/>
          <w:szCs w:val="27"/>
        </w:rPr>
        <w:t>„Iona” este o meditatie asupra conditiei omului modern care, ca orice om privit generic, sufera rigorile unei cauzalitati exterioare.</w:t>
      </w:r>
    </w:p>
    <w:p w:rsidR="00EF1C56" w:rsidRPr="00FF3275" w:rsidRDefault="00EF1C56" w:rsidP="00EF1C56">
      <w:pPr>
        <w:rPr>
          <w:rFonts w:ascii="Times New Roman" w:hAnsi="Times New Roman" w:cs="Times New Roman"/>
          <w:sz w:val="20"/>
          <w:szCs w:val="20"/>
          <w:lang w:val="ro-RO"/>
        </w:rPr>
      </w:pPr>
    </w:p>
    <w:p w:rsidR="00EF1C56" w:rsidRPr="00FF3275" w:rsidRDefault="00EF1C56" w:rsidP="00EF1C56">
      <w:pPr>
        <w:rPr>
          <w:rFonts w:ascii="Times New Roman" w:hAnsi="Times New Roman" w:cs="Times New Roman"/>
          <w:sz w:val="20"/>
          <w:szCs w:val="20"/>
          <w:lang w:val="ro-RO"/>
        </w:rPr>
      </w:pPr>
    </w:p>
    <w:p w:rsidR="00EF1C56" w:rsidRPr="00FF3275" w:rsidRDefault="00EF1C56" w:rsidP="00EF1C56">
      <w:pPr>
        <w:rPr>
          <w:rFonts w:ascii="Times New Roman" w:hAnsi="Times New Roman" w:cs="Times New Roman"/>
          <w:sz w:val="20"/>
          <w:szCs w:val="20"/>
          <w:lang w:val="ro-RO"/>
        </w:rPr>
      </w:pPr>
    </w:p>
    <w:p w:rsidR="00EF1C56" w:rsidRPr="00FF3275" w:rsidRDefault="00EF1C56" w:rsidP="00EF1C56">
      <w:pPr>
        <w:rPr>
          <w:rFonts w:ascii="Times New Roman" w:hAnsi="Times New Roman" w:cs="Times New Roman"/>
          <w:sz w:val="20"/>
          <w:szCs w:val="20"/>
          <w:lang w:val="ro-RO"/>
        </w:rPr>
      </w:pPr>
    </w:p>
    <w:p w:rsidR="00EF1C56" w:rsidRPr="00FF3275" w:rsidRDefault="00EF1C56" w:rsidP="00EF1C56">
      <w:pPr>
        <w:rPr>
          <w:rFonts w:ascii="Times New Roman" w:hAnsi="Times New Roman" w:cs="Times New Roman"/>
          <w:sz w:val="20"/>
          <w:szCs w:val="20"/>
          <w:lang w:val="ro-RO"/>
        </w:rPr>
      </w:pPr>
    </w:p>
    <w:p w:rsidR="001228F1" w:rsidRDefault="001228F1"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p w:rsidR="00F7470D" w:rsidRPr="00823264" w:rsidRDefault="00F7470D" w:rsidP="00F7470D">
      <w:pPr>
        <w:spacing w:line="240" w:lineRule="auto"/>
        <w:jc w:val="center"/>
        <w:rPr>
          <w:rFonts w:ascii="Times New Roman" w:hAnsi="Times New Roman" w:cs="Times New Roman"/>
          <w:b/>
        </w:rPr>
      </w:pPr>
      <w:r w:rsidRPr="00823264">
        <w:rPr>
          <w:rFonts w:ascii="Times New Roman" w:hAnsi="Times New Roman" w:cs="Times New Roman"/>
          <w:b/>
        </w:rPr>
        <w:t xml:space="preserve">Test </w:t>
      </w:r>
    </w:p>
    <w:p w:rsidR="00F7470D" w:rsidRPr="00823264" w:rsidRDefault="00F7470D" w:rsidP="00F7470D">
      <w:pPr>
        <w:spacing w:line="240" w:lineRule="auto"/>
        <w:jc w:val="right"/>
        <w:rPr>
          <w:rFonts w:ascii="Times New Roman" w:hAnsi="Times New Roman" w:cs="Times New Roman"/>
          <w:b/>
        </w:rPr>
      </w:pPr>
      <w:r w:rsidRPr="00823264">
        <w:rPr>
          <w:rFonts w:ascii="Times New Roman" w:hAnsi="Times New Roman" w:cs="Times New Roman"/>
          <w:b/>
        </w:rPr>
        <w:lastRenderedPageBreak/>
        <w:t xml:space="preserve"> SUBIECTUL I                                                                                                    (50 de puncte)</w:t>
      </w:r>
    </w:p>
    <w:p w:rsidR="00F7470D" w:rsidRPr="00823264" w:rsidRDefault="00F7470D" w:rsidP="00F7470D">
      <w:pPr>
        <w:spacing w:after="0" w:line="240" w:lineRule="auto"/>
        <w:ind w:firstLine="708"/>
        <w:jc w:val="both"/>
        <w:rPr>
          <w:rFonts w:ascii="Times New Roman" w:hAnsi="Times New Roman" w:cs="Times New Roman"/>
          <w:b/>
        </w:rPr>
      </w:pPr>
      <w:r w:rsidRPr="00823264">
        <w:rPr>
          <w:rFonts w:ascii="Times New Roman" w:hAnsi="Times New Roman" w:cs="Times New Roman"/>
          <w:b/>
        </w:rPr>
        <w:t>Citeşte textul de mai jos:</w:t>
      </w:r>
    </w:p>
    <w:p w:rsidR="00F7470D" w:rsidRPr="00823264" w:rsidRDefault="00F7470D" w:rsidP="00F7470D">
      <w:pPr>
        <w:spacing w:after="0" w:line="240" w:lineRule="auto"/>
        <w:ind w:firstLine="708"/>
        <w:jc w:val="both"/>
        <w:rPr>
          <w:rFonts w:ascii="Times New Roman" w:hAnsi="Times New Roman" w:cs="Times New Roman"/>
          <w:i/>
        </w:rPr>
      </w:pPr>
      <w:r w:rsidRPr="00823264">
        <w:rPr>
          <w:rFonts w:ascii="Times New Roman" w:hAnsi="Times New Roman" w:cs="Times New Roman"/>
          <w:i/>
        </w:rPr>
        <w:t xml:space="preserve">În cartea sa, </w:t>
      </w:r>
      <w:r w:rsidRPr="00823264">
        <w:rPr>
          <w:rFonts w:ascii="Times New Roman" w:hAnsi="Times New Roman" w:cs="Times New Roman"/>
          <w:b/>
          <w:i/>
        </w:rPr>
        <w:t>Trasee iniţiatice în folclorul literar românesc</w:t>
      </w:r>
      <w:r w:rsidRPr="00823264">
        <w:rPr>
          <w:rFonts w:ascii="Times New Roman" w:hAnsi="Times New Roman" w:cs="Times New Roman"/>
          <w:i/>
        </w:rPr>
        <w:t xml:space="preserve">, Adina Hulubaş propune o lectură paralelă a colindelor, baladelor fantastice şi basmelor româneşti, punând în valoare şi alte specii (descântece, oraţii de nuntă ş. a.), din perspectiva mesajului lor iniţiatic. „Traseele iniţiatice” parcurse de eroii folclorului zugrăvesc în limbaj artistic „trecerea de la statutul de adolescent la cel de tânăr cu drepturi depline în societate”. Luptele cu monştrii, probele de voinicie şi isteţime, la care sunt supuşi protagoniştii (iar concomitent, auditorii şi cititorii), trebuiau să le descopere misterele lumii, să-i facă apţi pentru a-şi împlini destinul uman care, în mentalitatea tradiţională, este căsătoria, întemeierea unei familii. Reuşita iniţierii individului se considera garantul dăinuirii întregii comunităţi şi a universului. Ritualurile iniţiatice ilustrează o formă arhaică de pedagogie, atestate la diverse populaţii, dar dispărute în societăţile moderne. În acest sens, literatura noastră populară a conservat arhetipuri universale, din scenariul iniţierii, în mijlocul cărora „sentimentul românesc al fiinţei a reuşit să dezvolte forme unice”. </w:t>
      </w:r>
    </w:p>
    <w:p w:rsidR="00F7470D" w:rsidRPr="00823264" w:rsidRDefault="00F7470D" w:rsidP="00F7470D">
      <w:pPr>
        <w:spacing w:after="0" w:line="240" w:lineRule="auto"/>
        <w:ind w:firstLine="708"/>
        <w:jc w:val="both"/>
        <w:rPr>
          <w:rFonts w:ascii="Times New Roman" w:hAnsi="Times New Roman" w:cs="Times New Roman"/>
          <w:i/>
        </w:rPr>
      </w:pPr>
      <w:r w:rsidRPr="00823264">
        <w:rPr>
          <w:rFonts w:ascii="Times New Roman" w:hAnsi="Times New Roman" w:cs="Times New Roman"/>
          <w:i/>
        </w:rPr>
        <w:t xml:space="preserve">Cercetătoarea îşi asumă sarcina dificilă de a reconstitui, în urma unei vaste documentări, „o viziune de ansamblu asupra mentalului arhaic, reflectat unitar în folclorul literar românesc” . Orice traseu iniţiatic presupune plecarea din spaţiul profan, urmată de accederea în celălalt tărâm. În folclorul românilor, aceste etape pot fi reprezentate artistic prin drumul, pustiul, câmpia sau pădurea pe care le străbate eroul, alteori – prin intrarea în munte. Călătoria sa e totodată una interioară: „Contactul cu necunoscutul însă este contactul cu sine, voinicul merge prin lume pentru a se cunoaşte şi pentru a dovedi că este ales, adică poate repeta gesturile strămoşilor civilizatori”. </w:t>
      </w:r>
    </w:p>
    <w:p w:rsidR="00F7470D" w:rsidRPr="00823264" w:rsidRDefault="00F7470D" w:rsidP="00F7470D">
      <w:pPr>
        <w:spacing w:after="0" w:line="240" w:lineRule="auto"/>
        <w:ind w:firstLine="708"/>
        <w:jc w:val="both"/>
        <w:rPr>
          <w:rFonts w:ascii="Times New Roman" w:hAnsi="Times New Roman" w:cs="Times New Roman"/>
          <w:i/>
        </w:rPr>
      </w:pPr>
      <w:r w:rsidRPr="00823264">
        <w:rPr>
          <w:rFonts w:ascii="Times New Roman" w:hAnsi="Times New Roman" w:cs="Times New Roman"/>
          <w:i/>
        </w:rPr>
        <w:t xml:space="preserve">Punctul culminant al călătoriei iniţiatice îl marchează, alternativ, confruntarea voinicului cu adversarul mitic (şarpele, Scorpia, Sâla, Samodiva, zmeul), vânătoarea (de leu, cerb, bour, ciute), pescuitul sau înghiţirea mitică. Concomitent, viteazul intră în comuniune „cu sălbăticiunile, rezervor de energie magică” , are loc o „preluare a energiilor, forţelor magice, precum şi a „cunoaşterii şi puterii divine”, care fac eroul să se identifice cu modelul arhetipal” în încercările iniţiatice, de regulă, eroul are alături acelaşi tovarăş credincios – calul. </w:t>
      </w:r>
    </w:p>
    <w:p w:rsidR="00F7470D" w:rsidRPr="00823264" w:rsidRDefault="00F7470D" w:rsidP="00F7470D">
      <w:pPr>
        <w:spacing w:after="0" w:line="240" w:lineRule="auto"/>
        <w:ind w:firstLine="708"/>
        <w:jc w:val="both"/>
        <w:rPr>
          <w:rFonts w:ascii="Times New Roman" w:hAnsi="Times New Roman" w:cs="Times New Roman"/>
          <w:i/>
        </w:rPr>
      </w:pPr>
      <w:r w:rsidRPr="00823264">
        <w:rPr>
          <w:rFonts w:ascii="Times New Roman" w:hAnsi="Times New Roman" w:cs="Times New Roman"/>
          <w:i/>
        </w:rPr>
        <w:t>[...] La finele unui travaliu îndelungat asupra operelor populare, Adina Hulubaş constată surprinzător că sensul lor complex „încă mai învăţăm să-l pătrundem”. Exegezele sale, în strânsă legătură cu datinile, mentalitatea şi modul de viaţă tradiţional, ne incită să revenim asupra moştenirii folclorice, în căutare de noi înţelesuri. Autoarea volumului ne-a înzestrat, în acest sens, cu un îndreptar valoros, necesar deopotrivă etnologilor şi publicului larg.</w:t>
      </w:r>
    </w:p>
    <w:p w:rsidR="00F7470D" w:rsidRDefault="00F7470D" w:rsidP="00F7470D">
      <w:pPr>
        <w:spacing w:after="0" w:line="240" w:lineRule="auto"/>
        <w:ind w:firstLine="708"/>
        <w:jc w:val="both"/>
        <w:rPr>
          <w:rFonts w:ascii="Times New Roman" w:hAnsi="Times New Roman" w:cs="Times New Roman"/>
        </w:rPr>
      </w:pPr>
      <w:r w:rsidRPr="00823264">
        <w:rPr>
          <w:rFonts w:ascii="Times New Roman" w:hAnsi="Times New Roman" w:cs="Times New Roman"/>
        </w:rPr>
        <w:t xml:space="preserve">Andrei Prohin, </w:t>
      </w:r>
      <w:r w:rsidRPr="00823264">
        <w:rPr>
          <w:rFonts w:ascii="Times New Roman" w:hAnsi="Times New Roman" w:cs="Times New Roman"/>
          <w:i/>
        </w:rPr>
        <w:t>Mesajul iniţiatic al folclorului românesc</w:t>
      </w:r>
      <w:r w:rsidRPr="00823264">
        <w:rPr>
          <w:rFonts w:ascii="Times New Roman" w:hAnsi="Times New Roman" w:cs="Times New Roman"/>
        </w:rPr>
        <w:t xml:space="preserve">, în Revista </w:t>
      </w:r>
      <w:r w:rsidRPr="00823264">
        <w:rPr>
          <w:rFonts w:ascii="Times New Roman" w:hAnsi="Times New Roman" w:cs="Times New Roman"/>
          <w:i/>
        </w:rPr>
        <w:t xml:space="preserve">Limba Română, </w:t>
      </w:r>
      <w:r w:rsidRPr="00823264">
        <w:rPr>
          <w:rFonts w:ascii="Times New Roman" w:hAnsi="Times New Roman" w:cs="Times New Roman"/>
        </w:rPr>
        <w:t>nr. 1, anul XXVII, 2017</w:t>
      </w:r>
    </w:p>
    <w:p w:rsidR="00F7470D" w:rsidRPr="00823264" w:rsidRDefault="00F7470D" w:rsidP="00F7470D">
      <w:pPr>
        <w:spacing w:after="0" w:line="240" w:lineRule="auto"/>
        <w:ind w:firstLine="708"/>
        <w:jc w:val="both"/>
        <w:rPr>
          <w:rFonts w:ascii="Times New Roman" w:hAnsi="Times New Roman" w:cs="Times New Roman"/>
        </w:rPr>
      </w:pPr>
    </w:p>
    <w:p w:rsidR="00F7470D" w:rsidRPr="00823264" w:rsidRDefault="00F7470D" w:rsidP="00F7470D">
      <w:pPr>
        <w:spacing w:line="240" w:lineRule="auto"/>
        <w:rPr>
          <w:rFonts w:ascii="Times New Roman" w:hAnsi="Times New Roman" w:cs="Times New Roman"/>
          <w:b/>
        </w:rPr>
      </w:pPr>
      <w:r w:rsidRPr="00823264">
        <w:rPr>
          <w:rFonts w:ascii="Times New Roman" w:hAnsi="Times New Roman" w:cs="Times New Roman"/>
          <w:b/>
        </w:rPr>
        <w:t>A. Scrie pe foaia de examen, în enunțuri, răspunsul la fiecare dintre următoarele cerinţe cu privire la textul dat.</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 xml:space="preserve">1. Indică sensul secvenței </w:t>
      </w:r>
      <w:r w:rsidRPr="00823264">
        <w:rPr>
          <w:rFonts w:ascii="Times New Roman" w:hAnsi="Times New Roman" w:cs="Times New Roman"/>
          <w:i/>
        </w:rPr>
        <w:t>garantul dăinuirii întregii comunităţi şi a universului</w:t>
      </w:r>
      <w:r w:rsidRPr="00823264">
        <w:rPr>
          <w:rFonts w:ascii="Times New Roman" w:hAnsi="Times New Roman" w:cs="Times New Roman"/>
          <w:b/>
        </w:rPr>
        <w:t>. 6 puncte</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 xml:space="preserve">2. Menționează punctul culminant al călătoriei iniţiatice. </w:t>
      </w:r>
      <w:r w:rsidRPr="00823264">
        <w:rPr>
          <w:rFonts w:ascii="Times New Roman" w:hAnsi="Times New Roman" w:cs="Times New Roman"/>
          <w:b/>
        </w:rPr>
        <w:t>6 puncte</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3. Explică rolul pe care îl are confruntarea cu adversarii, ilustrându-ți opinia cu un exemplu din text</w:t>
      </w:r>
      <w:r w:rsidRPr="00823264">
        <w:rPr>
          <w:rFonts w:ascii="Times New Roman" w:hAnsi="Times New Roman" w:cs="Times New Roman"/>
          <w:b/>
        </w:rPr>
        <w:t>.6 puncte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rPr>
        <w:t>4. Precizează ce reprezintă o călătorie interioară în concepția Adinei Hulubaș.</w:t>
      </w:r>
      <w:r w:rsidRPr="00823264">
        <w:rPr>
          <w:rFonts w:ascii="Times New Roman" w:hAnsi="Times New Roman" w:cs="Times New Roman"/>
          <w:b/>
        </w:rPr>
        <w:t>6 puncte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rPr>
        <w:t>5. Prezintă, în 30-50 de cuvinte, mesajul inițiatic a literaturii populare, valorificând informațiile din primul paragraf.</w:t>
      </w:r>
      <w:r w:rsidRPr="00823264">
        <w:rPr>
          <w:rFonts w:ascii="Times New Roman" w:hAnsi="Times New Roman" w:cs="Times New Roman"/>
          <w:b/>
        </w:rPr>
        <w:t>6 puncte</w:t>
      </w:r>
    </w:p>
    <w:p w:rsidR="00F7470D" w:rsidRPr="00823264" w:rsidRDefault="00F7470D" w:rsidP="00F7470D">
      <w:pPr>
        <w:spacing w:after="0" w:line="240" w:lineRule="auto"/>
        <w:rPr>
          <w:rFonts w:ascii="Times New Roman" w:hAnsi="Times New Roman" w:cs="Times New Roman"/>
        </w:rPr>
      </w:pPr>
    </w:p>
    <w:p w:rsidR="00F7470D" w:rsidRPr="00823264" w:rsidRDefault="00F7470D" w:rsidP="00F7470D">
      <w:pPr>
        <w:spacing w:line="240" w:lineRule="auto"/>
        <w:jc w:val="both"/>
        <w:rPr>
          <w:rFonts w:ascii="Times New Roman" w:hAnsi="Times New Roman" w:cs="Times New Roman"/>
          <w:b/>
        </w:rPr>
      </w:pPr>
      <w:r w:rsidRPr="00823264">
        <w:rPr>
          <w:rFonts w:ascii="Times New Roman" w:hAnsi="Times New Roman" w:cs="Times New Roman"/>
          <w:b/>
        </w:rPr>
        <w:t xml:space="preserve">B. Redactează un text de minimum 150 de cuvinte, în care să argumentezi dacăliteratura populară are sau nu o valoare educativă pentru tinerii de astăzi, raportându-te atât la informațiile din fragmentul extras dinarticolul </w:t>
      </w:r>
      <w:r w:rsidRPr="00823264">
        <w:rPr>
          <w:rFonts w:ascii="Times New Roman" w:hAnsi="Times New Roman" w:cs="Times New Roman"/>
          <w:b/>
          <w:i/>
        </w:rPr>
        <w:t>Mesajul iniţiatic al folclorului românesc</w:t>
      </w:r>
      <w:r w:rsidRPr="00823264">
        <w:rPr>
          <w:rFonts w:ascii="Times New Roman" w:hAnsi="Times New Roman" w:cs="Times New Roman"/>
          <w:b/>
        </w:rPr>
        <w:t>, de Adina Hulubaș, cât și la experiența personală sau culturală.20 puncte</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În redactarea textului, vei avea în vedere următoarele repere: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rPr>
        <w:lastRenderedPageBreak/>
        <w:t xml:space="preserve">– formularea unei opinii faţă de problematica pusă în discuţie, enunţarea şi dezvoltarea corespunzătoare adouă argumente adecvate opiniei și formularea unei concluzii pertinente; </w:t>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rPr>
        <w:tab/>
      </w:r>
      <w:r w:rsidRPr="00823264">
        <w:rPr>
          <w:rFonts w:ascii="Times New Roman" w:hAnsi="Times New Roman" w:cs="Times New Roman"/>
          <w:b/>
        </w:rPr>
        <w:t>14 puncte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rPr>
        <w:t xml:space="preserve">– utilizarea corectă a conectorilor în argumentare, respectarea normelor limbii literare (norme de exprimare, de ortografie și de punctuație), aşezarea în pagină, lizibilitatea. </w:t>
      </w:r>
      <w:r w:rsidRPr="00823264">
        <w:rPr>
          <w:rFonts w:ascii="Times New Roman" w:hAnsi="Times New Roman" w:cs="Times New Roman"/>
          <w:b/>
        </w:rPr>
        <w:t>6 puncte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b/>
        </w:rPr>
        <w:t>În vederea acordării punctajului pentru redactare, textul trebuie să aibă minimum 150 de cuvinte şi să dezvolte subiectul propus.</w:t>
      </w:r>
    </w:p>
    <w:p w:rsidR="00F7470D" w:rsidRPr="00823264" w:rsidRDefault="00F7470D" w:rsidP="00F7470D">
      <w:pPr>
        <w:spacing w:after="0" w:line="240" w:lineRule="auto"/>
        <w:rPr>
          <w:rFonts w:ascii="Times New Roman" w:hAnsi="Times New Roman" w:cs="Times New Roman"/>
          <w:b/>
        </w:rPr>
      </w:pPr>
    </w:p>
    <w:p w:rsidR="00F7470D" w:rsidRPr="00823264" w:rsidRDefault="00F7470D" w:rsidP="00F7470D">
      <w:pPr>
        <w:pBdr>
          <w:bottom w:val="single" w:sz="12" w:space="1" w:color="auto"/>
        </w:pBdr>
        <w:spacing w:after="0" w:line="240" w:lineRule="auto"/>
        <w:jc w:val="both"/>
        <w:rPr>
          <w:rFonts w:ascii="Times New Roman" w:hAnsi="Times New Roman" w:cs="Times New Roman"/>
          <w:b/>
        </w:rPr>
      </w:pPr>
      <w:r w:rsidRPr="00823264">
        <w:rPr>
          <w:rFonts w:ascii="Times New Roman" w:hAnsi="Times New Roman" w:cs="Times New Roman"/>
          <w:b/>
        </w:rPr>
        <w:t>SUBIECTUL al II-lea                                                                                         (10 de puncte)</w:t>
      </w:r>
    </w:p>
    <w:p w:rsidR="00F7470D" w:rsidRPr="00823264" w:rsidRDefault="00F7470D" w:rsidP="00F7470D">
      <w:pPr>
        <w:spacing w:after="0" w:line="240" w:lineRule="auto"/>
        <w:rPr>
          <w:rFonts w:ascii="Times New Roman" w:hAnsi="Times New Roman" w:cs="Times New Roman"/>
          <w:b/>
        </w:rPr>
      </w:pPr>
      <w:r w:rsidRPr="00823264">
        <w:rPr>
          <w:rFonts w:ascii="Times New Roman" w:hAnsi="Times New Roman" w:cs="Times New Roman"/>
          <w:b/>
        </w:rPr>
        <w:t xml:space="preserve">Comentează , în minimum 50 de cuvinte, semnificațiile titlului textul următor: </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Eu mut o zi albă,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El mută o zi neagră.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Eu înaintez cu un vis,</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El mi-l ia la război.</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El îmi atacă plămânii,</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Eu mă gândesc un an la spital,</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Fac o combinație strălucită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Și-i câștig o zi neagră.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El mută o nenorocire</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Și mă amenință cu cancerul</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(Care merge deocamdată în formă de cruce),</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Dar eu îi pun în față o carte</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Și-l silesc să se retragă.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Îi mai câștig câteva piese,</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Dar uite, jumătate din viața mea</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 scoasă pe margine.</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-O să-ți dau șah și pierzi optimismul,</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Îmi spune el.</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-Nu-i nimic, glumesc eu,</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Fac rocada sentimentelor.</w:t>
      </w:r>
    </w:p>
    <w:p w:rsidR="00F7470D" w:rsidRPr="00823264" w:rsidRDefault="00F7470D" w:rsidP="00F7470D">
      <w:pPr>
        <w:spacing w:after="0" w:line="240" w:lineRule="auto"/>
        <w:rPr>
          <w:rFonts w:ascii="Times New Roman" w:hAnsi="Times New Roman" w:cs="Times New Roman"/>
          <w:i/>
        </w:rPr>
      </w:pP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În spatele meu soția, copiii,</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Soarele, luna și ceilalți chibiți</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Tremură pentru orice mișcare a mea.</w:t>
      </w:r>
    </w:p>
    <w:p w:rsidR="00F7470D" w:rsidRPr="00823264" w:rsidRDefault="00F7470D" w:rsidP="00F7470D">
      <w:pPr>
        <w:spacing w:after="0" w:line="240" w:lineRule="auto"/>
        <w:rPr>
          <w:rFonts w:ascii="Times New Roman" w:hAnsi="Times New Roman" w:cs="Times New Roman"/>
          <w:i/>
        </w:rPr>
      </w:pP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Eu îmi aprind o țigară</w:t>
      </w:r>
    </w:p>
    <w:p w:rsidR="00F7470D" w:rsidRPr="00823264" w:rsidRDefault="00F7470D" w:rsidP="00F7470D">
      <w:pPr>
        <w:spacing w:after="0" w:line="240" w:lineRule="auto"/>
        <w:rPr>
          <w:rFonts w:ascii="Times New Roman" w:hAnsi="Times New Roman" w:cs="Times New Roman"/>
          <w:i/>
        </w:rPr>
      </w:pPr>
      <w:r w:rsidRPr="00823264">
        <w:rPr>
          <w:rFonts w:ascii="Times New Roman" w:hAnsi="Times New Roman" w:cs="Times New Roman"/>
          <w:i/>
        </w:rPr>
        <w:t>Și continui partida.</w:t>
      </w:r>
    </w:p>
    <w:p w:rsidR="00F7470D" w:rsidRPr="00823264" w:rsidRDefault="00F7470D" w:rsidP="00F7470D">
      <w:pPr>
        <w:tabs>
          <w:tab w:val="left" w:pos="1125"/>
        </w:tabs>
        <w:spacing w:after="0" w:line="240" w:lineRule="auto"/>
        <w:rPr>
          <w:rFonts w:ascii="Times New Roman" w:hAnsi="Times New Roman" w:cs="Times New Roman"/>
        </w:rPr>
      </w:pPr>
      <w:r w:rsidRPr="00823264">
        <w:rPr>
          <w:rFonts w:ascii="Times New Roman" w:hAnsi="Times New Roman" w:cs="Times New Roman"/>
        </w:rPr>
        <w:tab/>
        <w:t xml:space="preserve">Marin Sorescu, </w:t>
      </w:r>
      <w:r w:rsidRPr="00823264">
        <w:rPr>
          <w:rFonts w:ascii="Times New Roman" w:hAnsi="Times New Roman" w:cs="Times New Roman"/>
          <w:i/>
        </w:rPr>
        <w:t>Șah</w:t>
      </w:r>
    </w:p>
    <w:p w:rsidR="00F7470D" w:rsidRPr="00823264" w:rsidRDefault="00F7470D" w:rsidP="00F7470D">
      <w:pPr>
        <w:spacing w:after="0" w:line="240" w:lineRule="auto"/>
        <w:ind w:firstLine="708"/>
        <w:jc w:val="both"/>
        <w:rPr>
          <w:rFonts w:ascii="Times New Roman" w:hAnsi="Times New Roman" w:cs="Times New Roman"/>
        </w:rPr>
      </w:pPr>
    </w:p>
    <w:p w:rsidR="00F7470D" w:rsidRPr="00823264" w:rsidRDefault="00F7470D" w:rsidP="00F7470D">
      <w:pPr>
        <w:spacing w:after="0" w:line="240" w:lineRule="auto"/>
        <w:ind w:firstLine="708"/>
        <w:jc w:val="both"/>
        <w:rPr>
          <w:rFonts w:ascii="Times New Roman" w:hAnsi="Times New Roman" w:cs="Times New Roman"/>
        </w:rPr>
      </w:pPr>
      <w:r w:rsidRPr="00823264">
        <w:rPr>
          <w:rFonts w:ascii="Times New Roman" w:hAnsi="Times New Roman" w:cs="Times New Roman"/>
          <w:b/>
        </w:rPr>
        <w:t>Notă!</w:t>
      </w:r>
      <w:r w:rsidRPr="00823264">
        <w:rPr>
          <w:rFonts w:ascii="Times New Roman" w:hAnsi="Times New Roman" w:cs="Times New Roman"/>
        </w:rPr>
        <w:t xml:space="preserve"> Pentru </w:t>
      </w:r>
      <w:r w:rsidRPr="00823264">
        <w:rPr>
          <w:rFonts w:ascii="Times New Roman" w:hAnsi="Times New Roman" w:cs="Times New Roman"/>
          <w:b/>
        </w:rPr>
        <w:t>conținut</w:t>
      </w:r>
      <w:r w:rsidRPr="00823264">
        <w:rPr>
          <w:rFonts w:ascii="Times New Roman" w:hAnsi="Times New Roman" w:cs="Times New Roman"/>
        </w:rPr>
        <w:t xml:space="preserve">, vei primi 6 puncte, iar pentru </w:t>
      </w:r>
      <w:r w:rsidRPr="00823264">
        <w:rPr>
          <w:rFonts w:ascii="Times New Roman" w:hAnsi="Times New Roman" w:cs="Times New Roman"/>
          <w:b/>
        </w:rPr>
        <w:t>redactare</w:t>
      </w:r>
      <w:r w:rsidRPr="00823264">
        <w:rPr>
          <w:rFonts w:ascii="Times New Roman" w:hAnsi="Times New Roman" w:cs="Times New Roman"/>
        </w:rPr>
        <w:t>, vei primi 4 puncte (utilizarea limbii literare – 1 punct; logica înlănțuirii ideilor – 1 punct; ortografia – 1 punct; punctuaţia – 1 punct).</w:t>
      </w:r>
    </w:p>
    <w:p w:rsidR="00F7470D" w:rsidRPr="00823264" w:rsidRDefault="00F7470D" w:rsidP="00F7470D">
      <w:pPr>
        <w:spacing w:after="0" w:line="240" w:lineRule="auto"/>
        <w:ind w:firstLine="708"/>
        <w:jc w:val="both"/>
        <w:rPr>
          <w:rFonts w:ascii="Times New Roman" w:hAnsi="Times New Roman" w:cs="Times New Roman"/>
          <w:b/>
        </w:rPr>
      </w:pPr>
      <w:r w:rsidRPr="00823264">
        <w:rPr>
          <w:rFonts w:ascii="Times New Roman" w:hAnsi="Times New Roman" w:cs="Times New Roman"/>
          <w:b/>
        </w:rPr>
        <w:t>În vederea acordării punctajului pentru redactare, răspunsul trebuie să aibă minimum 50 de cuvinte şi să dezvolte subiectul propus.</w:t>
      </w:r>
    </w:p>
    <w:p w:rsidR="00F7470D" w:rsidRPr="00823264" w:rsidRDefault="00F7470D" w:rsidP="00F7470D">
      <w:pPr>
        <w:pBdr>
          <w:bottom w:val="single" w:sz="12" w:space="1" w:color="auto"/>
        </w:pBdr>
        <w:spacing w:after="0" w:line="240" w:lineRule="auto"/>
        <w:jc w:val="both"/>
        <w:rPr>
          <w:rFonts w:ascii="Times New Roman" w:hAnsi="Times New Roman" w:cs="Times New Roman"/>
          <w:b/>
        </w:rPr>
      </w:pPr>
    </w:p>
    <w:p w:rsidR="00F7470D" w:rsidRPr="00823264" w:rsidRDefault="00F7470D" w:rsidP="00F7470D">
      <w:pPr>
        <w:pBdr>
          <w:bottom w:val="single" w:sz="12" w:space="1" w:color="auto"/>
        </w:pBdr>
        <w:spacing w:after="0" w:line="240" w:lineRule="auto"/>
        <w:jc w:val="both"/>
        <w:rPr>
          <w:rFonts w:ascii="Times New Roman" w:hAnsi="Times New Roman" w:cs="Times New Roman"/>
          <w:b/>
        </w:rPr>
      </w:pPr>
      <w:r w:rsidRPr="00823264">
        <w:rPr>
          <w:rFonts w:ascii="Times New Roman" w:hAnsi="Times New Roman" w:cs="Times New Roman"/>
          <w:b/>
        </w:rPr>
        <w:t>SUBIECTUL al III-lea                                                                                       (30 de puncte)</w:t>
      </w:r>
    </w:p>
    <w:p w:rsidR="00F7470D" w:rsidRPr="00823264" w:rsidRDefault="00F7470D" w:rsidP="00F7470D">
      <w:pPr>
        <w:spacing w:line="240" w:lineRule="auto"/>
        <w:rPr>
          <w:rFonts w:ascii="Times New Roman" w:hAnsi="Times New Roman" w:cs="Times New Roman"/>
          <w:b/>
        </w:rPr>
      </w:pPr>
      <w:r w:rsidRPr="00823264">
        <w:rPr>
          <w:rFonts w:ascii="Times New Roman" w:hAnsi="Times New Roman" w:cs="Times New Roman"/>
          <w:b/>
        </w:rPr>
        <w:t>Redactează un eseu de minimum 400 de cuvinte, în care să prezinţi particularit</w:t>
      </w:r>
      <w:r w:rsidR="000971F7">
        <w:rPr>
          <w:rFonts w:ascii="Times New Roman" w:hAnsi="Times New Roman" w:cs="Times New Roman"/>
          <w:b/>
        </w:rPr>
        <w:t>ățile unui text narativ studiat</w:t>
      </w:r>
      <w:r w:rsidRPr="00823264">
        <w:rPr>
          <w:rFonts w:ascii="Times New Roman" w:hAnsi="Times New Roman" w:cs="Times New Roman"/>
          <w:b/>
        </w:rPr>
        <w:t xml:space="preserve"> aparținând lui Camil Petrescu. </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În elaborarea eseului, vei avea în vedere următoarele repere:</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 xml:space="preserve">– evidenţierea a două trăsături care fac posibilă încadrarea textului narativ studiat într-o perioadă, într-un curent cultural/literar sau într-o orientare tematică; </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 xml:space="preserve">– comentarea a două secvențe relevante pentru tema textului narativ studiat; </w:t>
      </w:r>
    </w:p>
    <w:p w:rsidR="00F7470D" w:rsidRPr="00823264" w:rsidRDefault="00F7470D" w:rsidP="00F7470D">
      <w:pPr>
        <w:spacing w:after="0" w:line="240" w:lineRule="auto"/>
        <w:rPr>
          <w:rFonts w:ascii="Times New Roman" w:hAnsi="Times New Roman" w:cs="Times New Roman"/>
        </w:rPr>
      </w:pPr>
      <w:r w:rsidRPr="00823264">
        <w:rPr>
          <w:rFonts w:ascii="Times New Roman" w:hAnsi="Times New Roman" w:cs="Times New Roman"/>
        </w:rPr>
        <w:t>– analiza a două elemente de structură, de compoziţie şi de limbaj, semnificative pentru textul narativ studiat (de exemplu: acțiune, conflict, relaţii temporale și spațiale, incipit, final, tehnici narative, instanțele comunicării narative, perspectivă narativă, registre stilistice, limbaj etc.)</w:t>
      </w:r>
    </w:p>
    <w:p w:rsidR="00F7470D" w:rsidRDefault="00F7470D" w:rsidP="001228F1">
      <w:pPr>
        <w:pStyle w:val="NormalWeb"/>
        <w:shd w:val="clear" w:color="auto" w:fill="C0DEED"/>
        <w:spacing w:before="0" w:beforeAutospacing="0" w:after="75" w:afterAutospacing="0"/>
        <w:rPr>
          <w:rFonts w:ascii="Arial" w:hAnsi="Arial" w:cs="Arial"/>
          <w:color w:val="333333"/>
          <w:sz w:val="27"/>
          <w:szCs w:val="27"/>
        </w:rPr>
      </w:pPr>
    </w:p>
    <w:sectPr w:rsidR="00F7470D" w:rsidSect="008E7A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A87"/>
    <w:multiLevelType w:val="multilevel"/>
    <w:tmpl w:val="1C7C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5714A"/>
    <w:multiLevelType w:val="multilevel"/>
    <w:tmpl w:val="FB3A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12D74"/>
    <w:multiLevelType w:val="hybridMultilevel"/>
    <w:tmpl w:val="3B78ED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193BBA"/>
    <w:multiLevelType w:val="multilevel"/>
    <w:tmpl w:val="280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01ECD"/>
    <w:multiLevelType w:val="multilevel"/>
    <w:tmpl w:val="9D72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6E"/>
    <w:multiLevelType w:val="hybridMultilevel"/>
    <w:tmpl w:val="ADAE6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E2761"/>
    <w:multiLevelType w:val="hybridMultilevel"/>
    <w:tmpl w:val="FCF00E80"/>
    <w:lvl w:ilvl="0" w:tplc="9526684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A3277"/>
    <w:multiLevelType w:val="multilevel"/>
    <w:tmpl w:val="623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D7F9E"/>
    <w:multiLevelType w:val="multilevel"/>
    <w:tmpl w:val="2DF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446C0"/>
    <w:multiLevelType w:val="hybridMultilevel"/>
    <w:tmpl w:val="C966C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3"/>
  </w:num>
  <w:num w:numId="6">
    <w:abstractNumId w:val="2"/>
  </w:num>
  <w:num w:numId="7">
    <w:abstractNumId w:val="5"/>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4E06"/>
    <w:rsid w:val="00002924"/>
    <w:rsid w:val="00084225"/>
    <w:rsid w:val="000971F7"/>
    <w:rsid w:val="001228F1"/>
    <w:rsid w:val="00160B62"/>
    <w:rsid w:val="001C1EFB"/>
    <w:rsid w:val="001D361D"/>
    <w:rsid w:val="002E63DC"/>
    <w:rsid w:val="00412E22"/>
    <w:rsid w:val="004617E4"/>
    <w:rsid w:val="004A5896"/>
    <w:rsid w:val="00504E06"/>
    <w:rsid w:val="00543C99"/>
    <w:rsid w:val="007318DF"/>
    <w:rsid w:val="00775771"/>
    <w:rsid w:val="008E7A9B"/>
    <w:rsid w:val="009940B1"/>
    <w:rsid w:val="00A106FA"/>
    <w:rsid w:val="00AE050F"/>
    <w:rsid w:val="00BB2151"/>
    <w:rsid w:val="00C25028"/>
    <w:rsid w:val="00CA2B1A"/>
    <w:rsid w:val="00E44C05"/>
    <w:rsid w:val="00EF1C56"/>
    <w:rsid w:val="00F7470D"/>
    <w:rsid w:val="00FB3C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56"/>
    <w:rPr>
      <w:rFonts w:eastAsiaTheme="minorEastAsia"/>
      <w:lang w:val="en-GB" w:eastAsia="en-GB"/>
    </w:rPr>
  </w:style>
  <w:style w:type="paragraph" w:styleId="Heading1">
    <w:name w:val="heading 1"/>
    <w:basedOn w:val="Normal"/>
    <w:link w:val="Heading1Char"/>
    <w:uiPriority w:val="9"/>
    <w:qFormat/>
    <w:rsid w:val="007318DF"/>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next w:val="Normal"/>
    <w:link w:val="Heading2Char"/>
    <w:uiPriority w:val="9"/>
    <w:semiHidden/>
    <w:unhideWhenUsed/>
    <w:qFormat/>
    <w:rsid w:val="00C25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5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C9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ategory">
    <w:name w:val="category"/>
    <w:basedOn w:val="Normal"/>
    <w:rsid w:val="00543C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43C99"/>
    <w:rPr>
      <w:color w:val="0000FF"/>
      <w:u w:val="single"/>
    </w:rPr>
  </w:style>
  <w:style w:type="character" w:styleId="Strong">
    <w:name w:val="Strong"/>
    <w:basedOn w:val="DefaultParagraphFont"/>
    <w:uiPriority w:val="22"/>
    <w:qFormat/>
    <w:rsid w:val="00412E22"/>
    <w:rPr>
      <w:b/>
      <w:bCs/>
    </w:rPr>
  </w:style>
  <w:style w:type="character" w:customStyle="1" w:styleId="n-shortcode">
    <w:name w:val="n-shortcode"/>
    <w:basedOn w:val="DefaultParagraphFont"/>
    <w:rsid w:val="00412E22"/>
  </w:style>
  <w:style w:type="character" w:styleId="Emphasis">
    <w:name w:val="Emphasis"/>
    <w:basedOn w:val="DefaultParagraphFont"/>
    <w:uiPriority w:val="20"/>
    <w:qFormat/>
    <w:rsid w:val="001228F1"/>
    <w:rPr>
      <w:i/>
      <w:iCs/>
    </w:rPr>
  </w:style>
  <w:style w:type="table" w:styleId="TableGrid">
    <w:name w:val="Table Grid"/>
    <w:basedOn w:val="TableNormal"/>
    <w:rsid w:val="00EF1C5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1C56"/>
    <w:pPr>
      <w:ind w:left="720"/>
      <w:contextualSpacing/>
    </w:pPr>
  </w:style>
  <w:style w:type="paragraph" w:customStyle="1" w:styleId="Text-casetaobiective">
    <w:name w:val="Text - caseta obiective"/>
    <w:basedOn w:val="Normal"/>
    <w:uiPriority w:val="99"/>
    <w:rsid w:val="00EF1C56"/>
    <w:pPr>
      <w:framePr w:w="8193" w:h="3408" w:hSpace="181" w:wrap="auto" w:vAnchor="text" w:hAnchor="page" w:x="1872" w:y="233"/>
      <w:widowControl w:val="0"/>
      <w:pBdr>
        <w:top w:val="single" w:sz="12" w:space="4" w:color="C0C0C0" w:shadow="1"/>
        <w:left w:val="single" w:sz="12" w:space="4" w:color="C0C0C0" w:shadow="1"/>
        <w:bottom w:val="single" w:sz="12" w:space="4" w:color="C0C0C0" w:shadow="1"/>
        <w:right w:val="single" w:sz="12" w:space="4" w:color="C0C0C0" w:shadow="1"/>
      </w:pBdr>
      <w:tabs>
        <w:tab w:val="left" w:pos="360"/>
      </w:tabs>
      <w:autoSpaceDE w:val="0"/>
      <w:autoSpaceDN w:val="0"/>
      <w:spacing w:before="60" w:after="60" w:line="-320" w:lineRule="auto"/>
      <w:ind w:left="357" w:right="-34" w:hanging="357"/>
      <w:jc w:val="both"/>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uiPriority w:val="9"/>
    <w:rsid w:val="007318DF"/>
    <w:rPr>
      <w:rFonts w:ascii="Times New Roman" w:eastAsia="Times New Roman" w:hAnsi="Times New Roman" w:cs="Times New Roman"/>
      <w:b/>
      <w:bCs/>
      <w:kern w:val="36"/>
      <w:sz w:val="48"/>
      <w:szCs w:val="48"/>
      <w:lang w:eastAsia="ro-RO"/>
    </w:rPr>
  </w:style>
  <w:style w:type="paragraph" w:customStyle="1" w:styleId="post-meta">
    <w:name w:val="post-meta"/>
    <w:basedOn w:val="Normal"/>
    <w:rsid w:val="007318D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post-cats">
    <w:name w:val="post-cats"/>
    <w:basedOn w:val="DefaultParagraphFont"/>
    <w:rsid w:val="007318DF"/>
  </w:style>
  <w:style w:type="character" w:customStyle="1" w:styleId="share-text">
    <w:name w:val="share-text"/>
    <w:basedOn w:val="DefaultParagraphFont"/>
    <w:rsid w:val="007318DF"/>
  </w:style>
  <w:style w:type="paragraph" w:customStyle="1" w:styleId="post-tag">
    <w:name w:val="post-tag"/>
    <w:basedOn w:val="Normal"/>
    <w:rsid w:val="007318D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3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DF"/>
    <w:rPr>
      <w:rFonts w:ascii="Tahoma" w:eastAsiaTheme="minorEastAsia" w:hAnsi="Tahoma" w:cs="Tahoma"/>
      <w:sz w:val="16"/>
      <w:szCs w:val="16"/>
      <w:lang w:val="en-GB" w:eastAsia="en-GB"/>
    </w:rPr>
  </w:style>
  <w:style w:type="character" w:customStyle="1" w:styleId="Heading2Char">
    <w:name w:val="Heading 2 Char"/>
    <w:basedOn w:val="DefaultParagraphFont"/>
    <w:link w:val="Heading2"/>
    <w:uiPriority w:val="9"/>
    <w:semiHidden/>
    <w:rsid w:val="00C25028"/>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C25028"/>
    <w:rPr>
      <w:rFonts w:asciiTheme="majorHAnsi" w:eastAsiaTheme="majorEastAsia" w:hAnsiTheme="majorHAnsi" w:cstheme="majorBidi"/>
      <w:b/>
      <w:bCs/>
      <w:color w:val="4F81BD" w:themeColor="accent1"/>
      <w:lang w:val="en-GB" w:eastAsia="en-GB"/>
    </w:rPr>
  </w:style>
</w:styles>
</file>

<file path=word/webSettings.xml><?xml version="1.0" encoding="utf-8"?>
<w:webSettings xmlns:r="http://schemas.openxmlformats.org/officeDocument/2006/relationships" xmlns:w="http://schemas.openxmlformats.org/wordprocessingml/2006/main">
  <w:divs>
    <w:div w:id="15810846">
      <w:bodyDiv w:val="1"/>
      <w:marLeft w:val="0"/>
      <w:marRight w:val="0"/>
      <w:marTop w:val="0"/>
      <w:marBottom w:val="0"/>
      <w:divBdr>
        <w:top w:val="none" w:sz="0" w:space="0" w:color="auto"/>
        <w:left w:val="none" w:sz="0" w:space="0" w:color="auto"/>
        <w:bottom w:val="none" w:sz="0" w:space="0" w:color="auto"/>
        <w:right w:val="none" w:sz="0" w:space="0" w:color="auto"/>
      </w:divBdr>
      <w:divsChild>
        <w:div w:id="1033194360">
          <w:marLeft w:val="0"/>
          <w:marRight w:val="335"/>
          <w:marTop w:val="60"/>
          <w:marBottom w:val="0"/>
          <w:divBdr>
            <w:top w:val="none" w:sz="0" w:space="0" w:color="auto"/>
            <w:left w:val="none" w:sz="0" w:space="0" w:color="auto"/>
            <w:bottom w:val="none" w:sz="0" w:space="0" w:color="auto"/>
            <w:right w:val="none" w:sz="0" w:space="0" w:color="auto"/>
          </w:divBdr>
          <w:divsChild>
            <w:div w:id="740566421">
              <w:marLeft w:val="0"/>
              <w:marRight w:val="0"/>
              <w:marTop w:val="0"/>
              <w:marBottom w:val="0"/>
              <w:divBdr>
                <w:top w:val="none" w:sz="0" w:space="0" w:color="auto"/>
                <w:left w:val="none" w:sz="0" w:space="0" w:color="auto"/>
                <w:bottom w:val="none" w:sz="0" w:space="0" w:color="auto"/>
                <w:right w:val="none" w:sz="0" w:space="0" w:color="auto"/>
              </w:divBdr>
              <w:divsChild>
                <w:div w:id="1273317956">
                  <w:marLeft w:val="0"/>
                  <w:marRight w:val="0"/>
                  <w:marTop w:val="0"/>
                  <w:marBottom w:val="0"/>
                  <w:divBdr>
                    <w:top w:val="none" w:sz="0" w:space="0" w:color="auto"/>
                    <w:left w:val="none" w:sz="0" w:space="0" w:color="auto"/>
                    <w:bottom w:val="none" w:sz="0" w:space="0" w:color="auto"/>
                    <w:right w:val="none" w:sz="0" w:space="0" w:color="auto"/>
                  </w:divBdr>
                  <w:divsChild>
                    <w:div w:id="418405985">
                      <w:marLeft w:val="0"/>
                      <w:marRight w:val="0"/>
                      <w:marTop w:val="0"/>
                      <w:marBottom w:val="0"/>
                      <w:divBdr>
                        <w:top w:val="none" w:sz="0" w:space="0" w:color="auto"/>
                        <w:left w:val="none" w:sz="0" w:space="0" w:color="auto"/>
                        <w:bottom w:val="none" w:sz="0" w:space="0" w:color="auto"/>
                        <w:right w:val="none" w:sz="0" w:space="0" w:color="auto"/>
                      </w:divBdr>
                      <w:divsChild>
                        <w:div w:id="1005940150">
                          <w:marLeft w:val="0"/>
                          <w:marRight w:val="0"/>
                          <w:marTop w:val="0"/>
                          <w:marBottom w:val="0"/>
                          <w:divBdr>
                            <w:top w:val="none" w:sz="0" w:space="0" w:color="auto"/>
                            <w:left w:val="none" w:sz="0" w:space="0" w:color="auto"/>
                            <w:bottom w:val="none" w:sz="0" w:space="0" w:color="auto"/>
                            <w:right w:val="none" w:sz="0" w:space="0" w:color="auto"/>
                          </w:divBdr>
                          <w:divsChild>
                            <w:div w:id="226691201">
                              <w:marLeft w:val="0"/>
                              <w:marRight w:val="0"/>
                              <w:marTop w:val="0"/>
                              <w:marBottom w:val="0"/>
                              <w:divBdr>
                                <w:top w:val="none" w:sz="0" w:space="0" w:color="auto"/>
                                <w:left w:val="none" w:sz="0" w:space="0" w:color="auto"/>
                                <w:bottom w:val="none" w:sz="0" w:space="0" w:color="auto"/>
                                <w:right w:val="none" w:sz="0" w:space="0" w:color="auto"/>
                              </w:divBdr>
                              <w:divsChild>
                                <w:div w:id="526598351">
                                  <w:marLeft w:val="0"/>
                                  <w:marRight w:val="0"/>
                                  <w:marTop w:val="0"/>
                                  <w:marBottom w:val="0"/>
                                  <w:divBdr>
                                    <w:top w:val="none" w:sz="0" w:space="0" w:color="auto"/>
                                    <w:left w:val="none" w:sz="0" w:space="0" w:color="auto"/>
                                    <w:bottom w:val="none" w:sz="0" w:space="0" w:color="auto"/>
                                    <w:right w:val="none" w:sz="0" w:space="0" w:color="auto"/>
                                  </w:divBdr>
                                  <w:divsChild>
                                    <w:div w:id="1229271294">
                                      <w:marLeft w:val="0"/>
                                      <w:marRight w:val="0"/>
                                      <w:marTop w:val="0"/>
                                      <w:marBottom w:val="0"/>
                                      <w:divBdr>
                                        <w:top w:val="none" w:sz="0" w:space="0" w:color="auto"/>
                                        <w:left w:val="none" w:sz="0" w:space="0" w:color="auto"/>
                                        <w:bottom w:val="none" w:sz="0" w:space="0" w:color="auto"/>
                                        <w:right w:val="none" w:sz="0" w:space="0" w:color="auto"/>
                                      </w:divBdr>
                                      <w:divsChild>
                                        <w:div w:id="1665356587">
                                          <w:marLeft w:val="0"/>
                                          <w:marRight w:val="0"/>
                                          <w:marTop w:val="0"/>
                                          <w:marBottom w:val="0"/>
                                          <w:divBdr>
                                            <w:top w:val="none" w:sz="0" w:space="0" w:color="auto"/>
                                            <w:left w:val="none" w:sz="0" w:space="0" w:color="auto"/>
                                            <w:bottom w:val="none" w:sz="0" w:space="0" w:color="auto"/>
                                            <w:right w:val="none" w:sz="0" w:space="0" w:color="auto"/>
                                          </w:divBdr>
                                          <w:divsChild>
                                            <w:div w:id="429932801">
                                              <w:marLeft w:val="0"/>
                                              <w:marRight w:val="0"/>
                                              <w:marTop w:val="0"/>
                                              <w:marBottom w:val="0"/>
                                              <w:divBdr>
                                                <w:top w:val="none" w:sz="0" w:space="0" w:color="auto"/>
                                                <w:left w:val="none" w:sz="0" w:space="0" w:color="auto"/>
                                                <w:bottom w:val="none" w:sz="0" w:space="0" w:color="auto"/>
                                                <w:right w:val="none" w:sz="0" w:space="0" w:color="auto"/>
                                              </w:divBdr>
                                              <w:divsChild>
                                                <w:div w:id="15944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681">
                                  <w:marLeft w:val="256"/>
                                  <w:marRight w:val="0"/>
                                  <w:marTop w:val="0"/>
                                  <w:marBottom w:val="0"/>
                                  <w:divBdr>
                                    <w:top w:val="none" w:sz="0" w:space="0" w:color="auto"/>
                                    <w:left w:val="none" w:sz="0" w:space="0" w:color="auto"/>
                                    <w:bottom w:val="none" w:sz="0" w:space="0" w:color="auto"/>
                                    <w:right w:val="none" w:sz="0" w:space="0" w:color="auto"/>
                                  </w:divBdr>
                                  <w:divsChild>
                                    <w:div w:id="1810511988">
                                      <w:marLeft w:val="0"/>
                                      <w:marRight w:val="0"/>
                                      <w:marTop w:val="0"/>
                                      <w:marBottom w:val="0"/>
                                      <w:divBdr>
                                        <w:top w:val="none" w:sz="0" w:space="0" w:color="auto"/>
                                        <w:left w:val="none" w:sz="0" w:space="0" w:color="auto"/>
                                        <w:bottom w:val="none" w:sz="0" w:space="0" w:color="auto"/>
                                        <w:right w:val="none" w:sz="0" w:space="0" w:color="auto"/>
                                      </w:divBdr>
                                      <w:divsChild>
                                        <w:div w:id="1515731491">
                                          <w:marLeft w:val="0"/>
                                          <w:marRight w:val="0"/>
                                          <w:marTop w:val="0"/>
                                          <w:marBottom w:val="0"/>
                                          <w:divBdr>
                                            <w:top w:val="none" w:sz="0" w:space="0" w:color="auto"/>
                                            <w:left w:val="none" w:sz="0" w:space="0" w:color="auto"/>
                                            <w:bottom w:val="none" w:sz="0" w:space="0" w:color="auto"/>
                                            <w:right w:val="none" w:sz="0" w:space="0" w:color="auto"/>
                                          </w:divBdr>
                                          <w:divsChild>
                                            <w:div w:id="2013558801">
                                              <w:marLeft w:val="0"/>
                                              <w:marRight w:val="0"/>
                                              <w:marTop w:val="0"/>
                                              <w:marBottom w:val="0"/>
                                              <w:divBdr>
                                                <w:top w:val="none" w:sz="0" w:space="0" w:color="auto"/>
                                                <w:left w:val="none" w:sz="0" w:space="0" w:color="auto"/>
                                                <w:bottom w:val="none" w:sz="0" w:space="0" w:color="auto"/>
                                                <w:right w:val="none" w:sz="0" w:space="0" w:color="auto"/>
                                              </w:divBdr>
                                              <w:divsChild>
                                                <w:div w:id="1535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26357">
              <w:marLeft w:val="0"/>
              <w:marRight w:val="0"/>
              <w:marTop w:val="0"/>
              <w:marBottom w:val="0"/>
              <w:divBdr>
                <w:top w:val="none" w:sz="0" w:space="0" w:color="auto"/>
                <w:left w:val="none" w:sz="0" w:space="0" w:color="auto"/>
                <w:bottom w:val="none" w:sz="0" w:space="0" w:color="auto"/>
                <w:right w:val="none" w:sz="0" w:space="0" w:color="auto"/>
              </w:divBdr>
              <w:divsChild>
                <w:div w:id="1931234289">
                  <w:marLeft w:val="0"/>
                  <w:marRight w:val="0"/>
                  <w:marTop w:val="0"/>
                  <w:marBottom w:val="900"/>
                  <w:divBdr>
                    <w:top w:val="none" w:sz="0" w:space="0" w:color="auto"/>
                    <w:left w:val="none" w:sz="0" w:space="0" w:color="auto"/>
                    <w:bottom w:val="none" w:sz="0" w:space="0" w:color="auto"/>
                    <w:right w:val="none" w:sz="0" w:space="0" w:color="auto"/>
                  </w:divBdr>
                  <w:divsChild>
                    <w:div w:id="12653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4398">
      <w:bodyDiv w:val="1"/>
      <w:marLeft w:val="0"/>
      <w:marRight w:val="0"/>
      <w:marTop w:val="0"/>
      <w:marBottom w:val="0"/>
      <w:divBdr>
        <w:top w:val="none" w:sz="0" w:space="0" w:color="auto"/>
        <w:left w:val="none" w:sz="0" w:space="0" w:color="auto"/>
        <w:bottom w:val="none" w:sz="0" w:space="0" w:color="auto"/>
        <w:right w:val="none" w:sz="0" w:space="0" w:color="auto"/>
      </w:divBdr>
      <w:divsChild>
        <w:div w:id="1130169035">
          <w:marLeft w:val="0"/>
          <w:marRight w:val="0"/>
          <w:marTop w:val="0"/>
          <w:marBottom w:val="0"/>
          <w:divBdr>
            <w:top w:val="none" w:sz="0" w:space="0" w:color="auto"/>
            <w:left w:val="none" w:sz="0" w:space="0" w:color="auto"/>
            <w:bottom w:val="none" w:sz="0" w:space="0" w:color="auto"/>
            <w:right w:val="none" w:sz="0" w:space="0" w:color="auto"/>
          </w:divBdr>
          <w:divsChild>
            <w:div w:id="74593533">
              <w:marLeft w:val="0"/>
              <w:marRight w:val="0"/>
              <w:marTop w:val="0"/>
              <w:marBottom w:val="0"/>
              <w:divBdr>
                <w:top w:val="none" w:sz="0" w:space="0" w:color="auto"/>
                <w:left w:val="none" w:sz="0" w:space="0" w:color="auto"/>
                <w:bottom w:val="none" w:sz="0" w:space="0" w:color="auto"/>
                <w:right w:val="none" w:sz="0" w:space="0" w:color="auto"/>
              </w:divBdr>
              <w:divsChild>
                <w:div w:id="1820724842">
                  <w:marLeft w:val="0"/>
                  <w:marRight w:val="0"/>
                  <w:marTop w:val="0"/>
                  <w:marBottom w:val="150"/>
                  <w:divBdr>
                    <w:top w:val="none" w:sz="0" w:space="0" w:color="auto"/>
                    <w:left w:val="none" w:sz="0" w:space="0" w:color="auto"/>
                    <w:bottom w:val="none" w:sz="0" w:space="0" w:color="auto"/>
                    <w:right w:val="none" w:sz="0" w:space="0" w:color="auto"/>
                  </w:divBdr>
                </w:div>
              </w:divsChild>
            </w:div>
            <w:div w:id="1442723809">
              <w:marLeft w:val="-300"/>
              <w:marRight w:val="-300"/>
              <w:marTop w:val="150"/>
              <w:marBottom w:val="0"/>
              <w:divBdr>
                <w:top w:val="single" w:sz="6" w:space="6" w:color="EAEAEA"/>
                <w:left w:val="none" w:sz="0" w:space="0" w:color="auto"/>
                <w:bottom w:val="none" w:sz="0" w:space="0" w:color="auto"/>
                <w:right w:val="none" w:sz="0" w:space="0" w:color="auto"/>
              </w:divBdr>
            </w:div>
          </w:divsChild>
        </w:div>
        <w:div w:id="1938126801">
          <w:marLeft w:val="0"/>
          <w:marRight w:val="0"/>
          <w:marTop w:val="0"/>
          <w:marBottom w:val="300"/>
          <w:divBdr>
            <w:top w:val="none" w:sz="0" w:space="0" w:color="auto"/>
            <w:left w:val="none" w:sz="0" w:space="0" w:color="auto"/>
            <w:bottom w:val="none" w:sz="0" w:space="0" w:color="auto"/>
            <w:right w:val="none" w:sz="0" w:space="0" w:color="auto"/>
          </w:divBdr>
          <w:divsChild>
            <w:div w:id="8050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8856">
      <w:bodyDiv w:val="1"/>
      <w:marLeft w:val="0"/>
      <w:marRight w:val="0"/>
      <w:marTop w:val="0"/>
      <w:marBottom w:val="0"/>
      <w:divBdr>
        <w:top w:val="none" w:sz="0" w:space="0" w:color="auto"/>
        <w:left w:val="none" w:sz="0" w:space="0" w:color="auto"/>
        <w:bottom w:val="none" w:sz="0" w:space="0" w:color="auto"/>
        <w:right w:val="none" w:sz="0" w:space="0" w:color="auto"/>
      </w:divBdr>
      <w:divsChild>
        <w:div w:id="922376620">
          <w:marLeft w:val="0"/>
          <w:marRight w:val="0"/>
          <w:marTop w:val="75"/>
          <w:marBottom w:val="0"/>
          <w:divBdr>
            <w:top w:val="none" w:sz="0" w:space="0" w:color="auto"/>
            <w:left w:val="none" w:sz="0" w:space="0" w:color="auto"/>
            <w:bottom w:val="none" w:sz="0" w:space="0" w:color="auto"/>
            <w:right w:val="none" w:sz="0" w:space="0" w:color="auto"/>
          </w:divBdr>
          <w:divsChild>
            <w:div w:id="1400708820">
              <w:marLeft w:val="3000"/>
              <w:marRight w:val="3000"/>
              <w:marTop w:val="0"/>
              <w:marBottom w:val="0"/>
              <w:divBdr>
                <w:top w:val="single" w:sz="6" w:space="11" w:color="909090"/>
                <w:left w:val="single" w:sz="6" w:space="15" w:color="909090"/>
                <w:bottom w:val="single" w:sz="6" w:space="4" w:color="909090"/>
                <w:right w:val="single" w:sz="6" w:space="15" w:color="909090"/>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1371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0077">
          <w:marLeft w:val="0"/>
          <w:marRight w:val="0"/>
          <w:marTop w:val="0"/>
          <w:marBottom w:val="0"/>
          <w:divBdr>
            <w:top w:val="none" w:sz="0" w:space="0" w:color="auto"/>
            <w:left w:val="none" w:sz="0" w:space="0" w:color="auto"/>
            <w:bottom w:val="none" w:sz="0" w:space="0" w:color="auto"/>
            <w:right w:val="none" w:sz="0" w:space="0" w:color="auto"/>
          </w:divBdr>
        </w:div>
      </w:divsChild>
    </w:div>
    <w:div w:id="1488859221">
      <w:bodyDiv w:val="1"/>
      <w:marLeft w:val="0"/>
      <w:marRight w:val="0"/>
      <w:marTop w:val="0"/>
      <w:marBottom w:val="0"/>
      <w:divBdr>
        <w:top w:val="none" w:sz="0" w:space="0" w:color="auto"/>
        <w:left w:val="none" w:sz="0" w:space="0" w:color="auto"/>
        <w:bottom w:val="none" w:sz="0" w:space="0" w:color="auto"/>
        <w:right w:val="none" w:sz="0" w:space="0" w:color="auto"/>
      </w:divBdr>
    </w:div>
    <w:div w:id="19641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ispedia.ro/marin-sores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4727</Words>
  <Characters>27418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2</cp:revision>
  <dcterms:created xsi:type="dcterms:W3CDTF">2020-03-23T17:36:00Z</dcterms:created>
  <dcterms:modified xsi:type="dcterms:W3CDTF">2020-03-23T17:36:00Z</dcterms:modified>
</cp:coreProperties>
</file>