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15" w:rsidRDefault="00B97615">
      <w:pPr>
        <w:pStyle w:val="Corptext"/>
        <w:rPr>
          <w:rFonts w:ascii="Times New Roman"/>
          <w:sz w:val="20"/>
        </w:rPr>
      </w:pPr>
    </w:p>
    <w:p w:rsidR="00B97615" w:rsidRDefault="00B97615">
      <w:pPr>
        <w:pStyle w:val="Corptext"/>
        <w:rPr>
          <w:rFonts w:ascii="Times New Roman"/>
          <w:sz w:val="20"/>
        </w:rPr>
      </w:pPr>
    </w:p>
    <w:p w:rsidR="00B97615" w:rsidRDefault="00B97615">
      <w:pPr>
        <w:pStyle w:val="Corptext"/>
        <w:rPr>
          <w:rFonts w:ascii="Times New Roman"/>
          <w:sz w:val="20"/>
        </w:rPr>
      </w:pPr>
    </w:p>
    <w:p w:rsidR="004F77EB" w:rsidRPr="004F77EB" w:rsidRDefault="004F77EB">
      <w:pPr>
        <w:pStyle w:val="Corptext"/>
        <w:rPr>
          <w:rFonts w:ascii="Times New Roman"/>
          <w:sz w:val="28"/>
          <w:szCs w:val="28"/>
        </w:rPr>
      </w:pPr>
      <w:r>
        <w:rPr>
          <w:rFonts w:ascii="Times New Roman"/>
          <w:sz w:val="20"/>
        </w:rPr>
        <w:t xml:space="preserve">                                                                                               </w:t>
      </w:r>
      <w:r w:rsidRPr="004F77EB">
        <w:rPr>
          <w:rFonts w:ascii="Times New Roman"/>
          <w:sz w:val="28"/>
          <w:szCs w:val="28"/>
        </w:rPr>
        <w:t>BARBU  IULIANA</w:t>
      </w:r>
    </w:p>
    <w:p w:rsidR="00B97615" w:rsidRDefault="004F77EB">
      <w:pPr>
        <w:pStyle w:val="Corptext"/>
        <w:rPr>
          <w:rFonts w:ascii="Times New Roman"/>
          <w:sz w:val="20"/>
        </w:rPr>
      </w:pPr>
      <w:r>
        <w:rPr>
          <w:rFonts w:ascii="Times New Roman"/>
          <w:sz w:val="20"/>
        </w:rPr>
        <w:t xml:space="preserve">                                                                                  10 D</w:t>
      </w:r>
      <w:r>
        <w:rPr>
          <w:rFonts w:ascii="Times New Roman"/>
          <w:sz w:val="20"/>
        </w:rPr>
        <w:t>…</w:t>
      </w:r>
      <w:r>
        <w:rPr>
          <w:rFonts w:ascii="Times New Roman"/>
          <w:sz w:val="20"/>
        </w:rPr>
        <w:t>..       M1</w:t>
      </w:r>
      <w:r w:rsidR="001D0DDB">
        <w:rPr>
          <w:rFonts w:ascii="Times New Roman"/>
          <w:sz w:val="20"/>
        </w:rPr>
        <w:t>-M</w:t>
      </w:r>
      <w:r w:rsidR="001D0DDB">
        <w:rPr>
          <w:rFonts w:ascii="Times New Roman"/>
          <w:sz w:val="20"/>
        </w:rPr>
        <w:t>Ă</w:t>
      </w:r>
      <w:r w:rsidR="001D0DDB">
        <w:rPr>
          <w:rFonts w:ascii="Times New Roman"/>
          <w:sz w:val="20"/>
        </w:rPr>
        <w:t>SUR</w:t>
      </w:r>
      <w:r w:rsidR="001D0DDB">
        <w:rPr>
          <w:rFonts w:ascii="Times New Roman"/>
          <w:sz w:val="20"/>
        </w:rPr>
        <w:t>Ă</w:t>
      </w:r>
      <w:r w:rsidR="001D0DDB">
        <w:rPr>
          <w:rFonts w:ascii="Times New Roman"/>
          <w:sz w:val="20"/>
        </w:rPr>
        <w:t>RI TEHNICE</w:t>
      </w:r>
    </w:p>
    <w:p w:rsidR="00B97615" w:rsidRDefault="00B97615">
      <w:pPr>
        <w:pStyle w:val="Corptext"/>
        <w:rPr>
          <w:rFonts w:ascii="Times New Roman"/>
          <w:sz w:val="20"/>
        </w:rPr>
      </w:pPr>
    </w:p>
    <w:p w:rsidR="00B97615" w:rsidRDefault="00B97615">
      <w:pPr>
        <w:pStyle w:val="Corptext"/>
        <w:rPr>
          <w:rFonts w:ascii="Times New Roman"/>
          <w:sz w:val="20"/>
        </w:rPr>
      </w:pPr>
    </w:p>
    <w:p w:rsidR="00B97615" w:rsidRDefault="00B97615">
      <w:pPr>
        <w:pStyle w:val="Corptext"/>
        <w:rPr>
          <w:rFonts w:ascii="Times New Roman"/>
          <w:sz w:val="20"/>
        </w:rPr>
      </w:pPr>
    </w:p>
    <w:p w:rsidR="00B97615" w:rsidRDefault="00B97615">
      <w:pPr>
        <w:pStyle w:val="Corptext"/>
        <w:rPr>
          <w:b/>
          <w:i/>
          <w:sz w:val="26"/>
        </w:rPr>
      </w:pPr>
    </w:p>
    <w:p w:rsidR="00B97615" w:rsidRDefault="00B97615">
      <w:pPr>
        <w:pStyle w:val="Corptext"/>
        <w:spacing w:before="11"/>
        <w:rPr>
          <w:b/>
          <w:i/>
          <w:sz w:val="27"/>
        </w:rPr>
      </w:pPr>
    </w:p>
    <w:p w:rsidR="00B97615" w:rsidRDefault="00281217" w:rsidP="001D0DDB">
      <w:pPr>
        <w:spacing w:line="367" w:lineRule="auto"/>
        <w:ind w:left="1508" w:right="320"/>
        <w:jc w:val="center"/>
        <w:rPr>
          <w:b/>
          <w:sz w:val="20"/>
        </w:rPr>
      </w:pPr>
      <w:r>
        <w:rPr>
          <w:b/>
          <w:sz w:val="24"/>
          <w:u w:val="thick"/>
        </w:rPr>
        <w:t xml:space="preserve">MÃSURAREA </w:t>
      </w:r>
      <w:r w:rsidR="001D0DDB">
        <w:rPr>
          <w:b/>
          <w:sz w:val="24"/>
          <w:u w:val="thick"/>
        </w:rPr>
        <w:t xml:space="preserve"> ȘI CONTROLUL FILETELOR</w:t>
      </w:r>
    </w:p>
    <w:p w:rsidR="00B97615" w:rsidRDefault="00B97615">
      <w:pPr>
        <w:pStyle w:val="Corptext"/>
        <w:rPr>
          <w:b/>
          <w:sz w:val="20"/>
        </w:rPr>
      </w:pPr>
    </w:p>
    <w:p w:rsidR="00B97615" w:rsidRDefault="00B97615">
      <w:pPr>
        <w:pStyle w:val="Corptext"/>
        <w:rPr>
          <w:b/>
          <w:sz w:val="20"/>
        </w:rPr>
      </w:pPr>
    </w:p>
    <w:p w:rsidR="00B97615" w:rsidRDefault="00B97615">
      <w:pPr>
        <w:pStyle w:val="Corptext"/>
        <w:rPr>
          <w:b/>
          <w:sz w:val="20"/>
        </w:rPr>
      </w:pPr>
    </w:p>
    <w:p w:rsidR="00B97615" w:rsidRDefault="00B97615">
      <w:pPr>
        <w:pStyle w:val="Corptext"/>
        <w:rPr>
          <w:sz w:val="20"/>
        </w:rPr>
      </w:pPr>
    </w:p>
    <w:p w:rsidR="00B97615" w:rsidRDefault="00B97615">
      <w:pPr>
        <w:pStyle w:val="Corptext"/>
        <w:spacing w:before="5"/>
        <w:rPr>
          <w:sz w:val="23"/>
        </w:rPr>
      </w:pPr>
    </w:p>
    <w:p w:rsidR="00B97615" w:rsidRPr="004F77EB" w:rsidRDefault="00281217">
      <w:pPr>
        <w:pStyle w:val="Listparagraf"/>
        <w:numPr>
          <w:ilvl w:val="0"/>
          <w:numId w:val="3"/>
        </w:numPr>
        <w:tabs>
          <w:tab w:val="left" w:pos="1699"/>
          <w:tab w:val="left" w:pos="1700"/>
        </w:tabs>
        <w:spacing w:before="93"/>
        <w:ind w:left="1699" w:hanging="403"/>
        <w:rPr>
          <w:i/>
          <w:sz w:val="20"/>
          <w:szCs w:val="20"/>
        </w:rPr>
      </w:pPr>
      <w:r w:rsidRPr="004F77EB">
        <w:rPr>
          <w:noProof/>
          <w:sz w:val="20"/>
          <w:szCs w:val="20"/>
          <w:lang w:val="en-US" w:eastAsia="en-US" w:bidi="ar-SA"/>
        </w:rPr>
        <w:drawing>
          <wp:anchor distT="0" distB="0" distL="0" distR="0" simplePos="0" relativeHeight="251659264" behindDoc="0" locked="0" layoutInCell="1" allowOverlap="1">
            <wp:simplePos x="0" y="0"/>
            <wp:positionH relativeFrom="page">
              <wp:posOffset>401574</wp:posOffset>
            </wp:positionH>
            <wp:positionV relativeFrom="paragraph">
              <wp:posOffset>-113467</wp:posOffset>
            </wp:positionV>
            <wp:extent cx="551688" cy="5455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51688" cy="545591"/>
                    </a:xfrm>
                    <a:prstGeom prst="rect">
                      <a:avLst/>
                    </a:prstGeom>
                  </pic:spPr>
                </pic:pic>
              </a:graphicData>
            </a:graphic>
          </wp:anchor>
        </w:drawing>
      </w:r>
      <w:r w:rsidRPr="004F77EB">
        <w:rPr>
          <w:i/>
          <w:sz w:val="20"/>
          <w:szCs w:val="20"/>
          <w:u w:val="single"/>
        </w:rPr>
        <w:t>Noţiuni</w:t>
      </w:r>
      <w:r w:rsidRPr="004F77EB">
        <w:rPr>
          <w:i/>
          <w:spacing w:val="-1"/>
          <w:sz w:val="20"/>
          <w:szCs w:val="20"/>
          <w:u w:val="single"/>
        </w:rPr>
        <w:t xml:space="preserve"> </w:t>
      </w:r>
      <w:r w:rsidRPr="004F77EB">
        <w:rPr>
          <w:i/>
          <w:sz w:val="20"/>
          <w:szCs w:val="20"/>
          <w:u w:val="single"/>
        </w:rPr>
        <w:t>generale</w:t>
      </w:r>
      <w:r w:rsidRPr="004F77EB">
        <w:rPr>
          <w:i/>
          <w:sz w:val="20"/>
          <w:szCs w:val="20"/>
        </w:rPr>
        <w:t>.</w:t>
      </w:r>
    </w:p>
    <w:p w:rsidR="00B97615" w:rsidRPr="004F77EB" w:rsidRDefault="00B97615">
      <w:pPr>
        <w:pStyle w:val="Corptext"/>
        <w:rPr>
          <w:i/>
          <w:sz w:val="20"/>
          <w:szCs w:val="20"/>
        </w:rPr>
      </w:pPr>
    </w:p>
    <w:p w:rsidR="00B97615" w:rsidRPr="004F77EB" w:rsidRDefault="00B97615">
      <w:pPr>
        <w:pStyle w:val="Corptext"/>
        <w:spacing w:before="9"/>
        <w:rPr>
          <w:i/>
          <w:sz w:val="20"/>
          <w:szCs w:val="20"/>
        </w:rPr>
      </w:pPr>
    </w:p>
    <w:p w:rsidR="00B97615" w:rsidRPr="004F77EB" w:rsidRDefault="00281217">
      <w:pPr>
        <w:pStyle w:val="Corptext"/>
        <w:spacing w:line="360" w:lineRule="auto"/>
        <w:ind w:left="1297" w:right="108"/>
        <w:jc w:val="both"/>
        <w:rPr>
          <w:sz w:val="20"/>
          <w:szCs w:val="20"/>
        </w:rPr>
      </w:pPr>
      <w:r w:rsidRPr="004F77EB">
        <w:rPr>
          <w:sz w:val="20"/>
          <w:szCs w:val="20"/>
        </w:rPr>
        <w:t>Filetul este o suprafaţã complexã obtinuţã prin înfãşurarea unui corp de cãtre un profil generator ce descrie o mişcare elicoidalã în jurul corpului. În cazul filetelor triunghiulare cilindrice, profilul generator este un triunghi (echilateral, în cazul filetelor metrice sau isoscel şi cu un unghi la vârf de 55</w:t>
      </w:r>
      <w:r w:rsidRPr="004F77EB">
        <w:rPr>
          <w:rFonts w:ascii="Symbol" w:hAnsi="Symbol"/>
          <w:sz w:val="20"/>
          <w:szCs w:val="20"/>
        </w:rPr>
        <w:t></w:t>
      </w:r>
      <w:r w:rsidRPr="004F77EB">
        <w:rPr>
          <w:sz w:val="20"/>
          <w:szCs w:val="20"/>
        </w:rPr>
        <w:t>, în cazul filetelor Whitworth), iar corpul pe care se înfãşoarã profilul (spira ) este cilindric.</w:t>
      </w:r>
    </w:p>
    <w:p w:rsidR="00B97615" w:rsidRPr="004F77EB" w:rsidRDefault="00281217">
      <w:pPr>
        <w:pStyle w:val="Corptext"/>
        <w:spacing w:before="121" w:line="352" w:lineRule="auto"/>
        <w:ind w:left="1297" w:right="111"/>
        <w:jc w:val="both"/>
        <w:rPr>
          <w:sz w:val="20"/>
          <w:szCs w:val="20"/>
        </w:rPr>
      </w:pPr>
      <w:r w:rsidRPr="004F77EB">
        <w:rPr>
          <w:sz w:val="20"/>
          <w:szCs w:val="20"/>
        </w:rPr>
        <w:t xml:space="preserve">Elementele care condiţioneazã funcţionalitatea filetului sunt, în principal, diametrul mediu </w:t>
      </w:r>
      <w:r w:rsidRPr="004F77EB">
        <w:rPr>
          <w:i/>
          <w:sz w:val="20"/>
          <w:szCs w:val="20"/>
        </w:rPr>
        <w:t>(d</w:t>
      </w:r>
      <w:r w:rsidRPr="004F77EB">
        <w:rPr>
          <w:i/>
          <w:sz w:val="20"/>
          <w:szCs w:val="20"/>
          <w:vertAlign w:val="subscript"/>
        </w:rPr>
        <w:t>2</w:t>
      </w:r>
      <w:r w:rsidRPr="004F77EB">
        <w:rPr>
          <w:i/>
          <w:sz w:val="20"/>
          <w:szCs w:val="20"/>
        </w:rPr>
        <w:t>, D</w:t>
      </w:r>
      <w:r w:rsidRPr="004F77EB">
        <w:rPr>
          <w:i/>
          <w:sz w:val="20"/>
          <w:szCs w:val="20"/>
          <w:vertAlign w:val="subscript"/>
        </w:rPr>
        <w:t>2</w:t>
      </w:r>
      <w:r w:rsidRPr="004F77EB">
        <w:rPr>
          <w:i/>
          <w:sz w:val="20"/>
          <w:szCs w:val="20"/>
        </w:rPr>
        <w:t>)</w:t>
      </w:r>
      <w:r w:rsidRPr="004F77EB">
        <w:rPr>
          <w:sz w:val="20"/>
          <w:szCs w:val="20"/>
        </w:rPr>
        <w:t xml:space="preserve">, unghiul filetului </w:t>
      </w:r>
      <w:r w:rsidRPr="004F77EB">
        <w:rPr>
          <w:rFonts w:ascii="Symbol" w:hAnsi="Symbol"/>
          <w:i/>
          <w:sz w:val="20"/>
          <w:szCs w:val="20"/>
        </w:rPr>
        <w:t></w:t>
      </w:r>
      <w:r w:rsidRPr="004F77EB">
        <w:rPr>
          <w:rFonts w:ascii="Times New Roman" w:hAnsi="Times New Roman"/>
          <w:i/>
          <w:sz w:val="20"/>
          <w:szCs w:val="20"/>
        </w:rPr>
        <w:t xml:space="preserve"> </w:t>
      </w:r>
      <w:r w:rsidRPr="004F77EB">
        <w:rPr>
          <w:sz w:val="20"/>
          <w:szCs w:val="20"/>
        </w:rPr>
        <w:t xml:space="preserve">şi pasul </w:t>
      </w:r>
      <w:r w:rsidRPr="004F77EB">
        <w:rPr>
          <w:i/>
          <w:sz w:val="20"/>
          <w:szCs w:val="20"/>
        </w:rPr>
        <w:t xml:space="preserve">p </w:t>
      </w:r>
      <w:r w:rsidRPr="004F77EB">
        <w:rPr>
          <w:sz w:val="20"/>
          <w:szCs w:val="20"/>
        </w:rPr>
        <w:t>(FIG. 5.1.).</w:t>
      </w:r>
    </w:p>
    <w:p w:rsidR="00B97615" w:rsidRPr="004F77EB" w:rsidRDefault="00B97615">
      <w:pPr>
        <w:spacing w:line="352" w:lineRule="auto"/>
        <w:jc w:val="both"/>
        <w:rPr>
          <w:sz w:val="20"/>
          <w:szCs w:val="20"/>
        </w:rPr>
        <w:sectPr w:rsidR="00B97615" w:rsidRPr="004F77EB">
          <w:headerReference w:type="default" r:id="rId8"/>
          <w:footerReference w:type="default" r:id="rId9"/>
          <w:type w:val="continuous"/>
          <w:pgSz w:w="12240" w:h="15840"/>
          <w:pgMar w:top="1340" w:right="1020" w:bottom="1160" w:left="500" w:header="720" w:footer="964" w:gutter="0"/>
          <w:pgNumType w:start="44"/>
          <w:cols w:space="720"/>
        </w:sectPr>
      </w:pPr>
    </w:p>
    <w:p w:rsidR="00B97615" w:rsidRPr="004F77EB" w:rsidRDefault="00281217">
      <w:pPr>
        <w:pStyle w:val="Corptext"/>
        <w:spacing w:before="82" w:line="360" w:lineRule="auto"/>
        <w:ind w:left="1297" w:right="111"/>
        <w:jc w:val="both"/>
        <w:rPr>
          <w:sz w:val="20"/>
          <w:szCs w:val="20"/>
        </w:rPr>
      </w:pPr>
      <w:r w:rsidRPr="004F77EB">
        <w:rPr>
          <w:i/>
          <w:sz w:val="20"/>
          <w:szCs w:val="20"/>
        </w:rPr>
        <w:lastRenderedPageBreak/>
        <w:t>Diametrul mediu al filetului (d</w:t>
      </w:r>
      <w:r w:rsidRPr="004F77EB">
        <w:rPr>
          <w:i/>
          <w:sz w:val="20"/>
          <w:szCs w:val="20"/>
          <w:vertAlign w:val="subscript"/>
        </w:rPr>
        <w:t>2</w:t>
      </w:r>
      <w:r w:rsidRPr="004F77EB">
        <w:rPr>
          <w:i/>
          <w:sz w:val="20"/>
          <w:szCs w:val="20"/>
        </w:rPr>
        <w:t>, D</w:t>
      </w:r>
      <w:r w:rsidRPr="004F77EB">
        <w:rPr>
          <w:i/>
          <w:sz w:val="20"/>
          <w:szCs w:val="20"/>
          <w:vertAlign w:val="subscript"/>
        </w:rPr>
        <w:t>2</w:t>
      </w:r>
      <w:r w:rsidRPr="004F77EB">
        <w:rPr>
          <w:i/>
          <w:sz w:val="20"/>
          <w:szCs w:val="20"/>
        </w:rPr>
        <w:t xml:space="preserve">) </w:t>
      </w:r>
      <w:r w:rsidRPr="004F77EB">
        <w:rPr>
          <w:sz w:val="20"/>
          <w:szCs w:val="20"/>
        </w:rPr>
        <w:t>este diametrul unui cilindru imaginar, coaxial cu filetul, a cãrui generatoare intersecteazã profilul filetului astfel încât lungimea segmentului de generatoare corespunzãtor golului dintre spire sã fie egalã cu</w:t>
      </w:r>
    </w:p>
    <w:p w:rsidR="00B97615" w:rsidRPr="004F77EB" w:rsidRDefault="00281217">
      <w:pPr>
        <w:pStyle w:val="Corptext"/>
        <w:spacing w:before="120" w:line="360" w:lineRule="auto"/>
        <w:ind w:left="1297" w:right="113"/>
        <w:jc w:val="both"/>
        <w:rPr>
          <w:sz w:val="20"/>
          <w:szCs w:val="20"/>
        </w:rPr>
      </w:pPr>
      <w:r w:rsidRPr="004F77EB">
        <w:rPr>
          <w:sz w:val="20"/>
          <w:szCs w:val="20"/>
        </w:rPr>
        <w:t xml:space="preserve">jumãtatea pasului nominal. Deoarece la mãsurarea din cadrul lucrãrii de laborator se vor controla filete exterioare, în continuare vom folosi numai notaţia </w:t>
      </w:r>
      <w:r w:rsidRPr="004F77EB">
        <w:rPr>
          <w:i/>
          <w:sz w:val="20"/>
          <w:szCs w:val="20"/>
        </w:rPr>
        <w:t>d</w:t>
      </w:r>
      <w:r w:rsidRPr="004F77EB">
        <w:rPr>
          <w:i/>
          <w:sz w:val="20"/>
          <w:szCs w:val="20"/>
          <w:vertAlign w:val="subscript"/>
        </w:rPr>
        <w:t>2</w:t>
      </w:r>
      <w:r w:rsidRPr="004F77EB">
        <w:rPr>
          <w:sz w:val="20"/>
          <w:szCs w:val="20"/>
        </w:rPr>
        <w:t>.</w:t>
      </w:r>
    </w:p>
    <w:p w:rsidR="00B97615" w:rsidRPr="004F77EB" w:rsidRDefault="00281217">
      <w:pPr>
        <w:spacing w:before="112" w:line="352" w:lineRule="auto"/>
        <w:ind w:left="1297" w:right="111"/>
        <w:jc w:val="both"/>
        <w:rPr>
          <w:sz w:val="20"/>
          <w:szCs w:val="20"/>
        </w:rPr>
      </w:pPr>
      <w:r w:rsidRPr="004F77EB">
        <w:rPr>
          <w:i/>
          <w:sz w:val="20"/>
          <w:szCs w:val="20"/>
        </w:rPr>
        <w:t>Unghiul filetului (</w:t>
      </w:r>
      <w:r w:rsidRPr="004F77EB">
        <w:rPr>
          <w:rFonts w:ascii="Symbol" w:hAnsi="Symbol"/>
          <w:i/>
          <w:sz w:val="20"/>
          <w:szCs w:val="20"/>
        </w:rPr>
        <w:t></w:t>
      </w:r>
      <w:r w:rsidRPr="004F77EB">
        <w:rPr>
          <w:i/>
          <w:sz w:val="20"/>
          <w:szCs w:val="20"/>
        </w:rPr>
        <w:t xml:space="preserve">) </w:t>
      </w:r>
      <w:r w:rsidRPr="004F77EB">
        <w:rPr>
          <w:sz w:val="20"/>
          <w:szCs w:val="20"/>
        </w:rPr>
        <w:t>reprezintã unghiul format, într-un plan axial, de douã flancuri adiacente.</w:t>
      </w:r>
    </w:p>
    <w:p w:rsidR="00B97615" w:rsidRPr="004F77EB" w:rsidRDefault="00281217">
      <w:pPr>
        <w:pStyle w:val="Corptext"/>
        <w:spacing w:before="8" w:line="360" w:lineRule="auto"/>
        <w:ind w:left="1297" w:right="111"/>
        <w:jc w:val="both"/>
        <w:rPr>
          <w:sz w:val="20"/>
          <w:szCs w:val="20"/>
        </w:rPr>
      </w:pPr>
      <w:r w:rsidRPr="004F77EB">
        <w:rPr>
          <w:i/>
          <w:sz w:val="20"/>
          <w:szCs w:val="20"/>
        </w:rPr>
        <w:t xml:space="preserve">Pasul filetului (p) </w:t>
      </w:r>
      <w:r w:rsidRPr="004F77EB">
        <w:rPr>
          <w:sz w:val="20"/>
          <w:szCs w:val="20"/>
        </w:rPr>
        <w:t>este distanţa între punctele medii a douã flancuri paralele consecutive, situate într-un plan axial, de aceeaşi parte a</w:t>
      </w:r>
      <w:r w:rsidRPr="004F77EB">
        <w:rPr>
          <w:spacing w:val="-7"/>
          <w:sz w:val="20"/>
          <w:szCs w:val="20"/>
        </w:rPr>
        <w:t xml:space="preserve"> </w:t>
      </w:r>
      <w:r w:rsidRPr="004F77EB">
        <w:rPr>
          <w:sz w:val="20"/>
          <w:szCs w:val="20"/>
        </w:rPr>
        <w:t>filetului.</w:t>
      </w:r>
    </w:p>
    <w:p w:rsidR="00B97615" w:rsidRPr="004F77EB" w:rsidRDefault="00B97615">
      <w:pPr>
        <w:pStyle w:val="Corptext"/>
        <w:rPr>
          <w:sz w:val="20"/>
          <w:szCs w:val="20"/>
        </w:rPr>
      </w:pPr>
    </w:p>
    <w:p w:rsidR="00B97615" w:rsidRPr="004F77EB" w:rsidRDefault="00281217">
      <w:pPr>
        <w:pStyle w:val="Corptext"/>
        <w:spacing w:before="3"/>
        <w:rPr>
          <w:sz w:val="20"/>
          <w:szCs w:val="20"/>
        </w:rPr>
      </w:pPr>
      <w:r w:rsidRPr="004F77EB">
        <w:rPr>
          <w:noProof/>
          <w:sz w:val="20"/>
          <w:szCs w:val="20"/>
          <w:lang w:val="en-US" w:eastAsia="en-US" w:bidi="ar-SA"/>
        </w:rPr>
        <w:drawing>
          <wp:anchor distT="0" distB="0" distL="0" distR="0" simplePos="0" relativeHeight="2" behindDoc="0" locked="0" layoutInCell="1" allowOverlap="1">
            <wp:simplePos x="0" y="0"/>
            <wp:positionH relativeFrom="page">
              <wp:posOffset>2347721</wp:posOffset>
            </wp:positionH>
            <wp:positionV relativeFrom="paragraph">
              <wp:posOffset>180607</wp:posOffset>
            </wp:positionV>
            <wp:extent cx="2965704" cy="16383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965704" cy="1638300"/>
                    </a:xfrm>
                    <a:prstGeom prst="rect">
                      <a:avLst/>
                    </a:prstGeom>
                  </pic:spPr>
                </pic:pic>
              </a:graphicData>
            </a:graphic>
          </wp:anchor>
        </w:drawing>
      </w:r>
    </w:p>
    <w:p w:rsidR="00B97615" w:rsidRPr="004F77EB" w:rsidRDefault="00B97615">
      <w:pPr>
        <w:pStyle w:val="Corptext"/>
        <w:spacing w:before="5"/>
        <w:rPr>
          <w:sz w:val="20"/>
          <w:szCs w:val="20"/>
        </w:rPr>
      </w:pPr>
    </w:p>
    <w:p w:rsidR="00B97615" w:rsidRPr="004F77EB" w:rsidRDefault="00281217">
      <w:pPr>
        <w:spacing w:before="93"/>
        <w:ind w:left="1503" w:right="320"/>
        <w:jc w:val="center"/>
        <w:rPr>
          <w:b/>
          <w:i/>
          <w:sz w:val="20"/>
          <w:szCs w:val="20"/>
        </w:rPr>
      </w:pPr>
      <w:r w:rsidRPr="004F77EB">
        <w:rPr>
          <w:b/>
          <w:i/>
          <w:sz w:val="20"/>
          <w:szCs w:val="20"/>
        </w:rPr>
        <w:t>FIG. 5.1.</w:t>
      </w:r>
    </w:p>
    <w:p w:rsidR="00B97615" w:rsidRPr="004F77EB" w:rsidRDefault="00B97615">
      <w:pPr>
        <w:pStyle w:val="Corptext"/>
        <w:rPr>
          <w:b/>
          <w:i/>
          <w:sz w:val="20"/>
          <w:szCs w:val="20"/>
        </w:rPr>
      </w:pPr>
    </w:p>
    <w:p w:rsidR="00B97615" w:rsidRPr="004F77EB" w:rsidRDefault="00B97615">
      <w:pPr>
        <w:pStyle w:val="Corptext"/>
        <w:rPr>
          <w:b/>
          <w:i/>
          <w:sz w:val="20"/>
          <w:szCs w:val="20"/>
        </w:rPr>
      </w:pPr>
    </w:p>
    <w:p w:rsidR="00B97615" w:rsidRPr="004F77EB" w:rsidRDefault="00B97615">
      <w:pPr>
        <w:pStyle w:val="Corptext"/>
        <w:rPr>
          <w:b/>
          <w:i/>
          <w:sz w:val="20"/>
          <w:szCs w:val="20"/>
        </w:rPr>
      </w:pPr>
    </w:p>
    <w:p w:rsidR="00B97615" w:rsidRPr="004F77EB" w:rsidRDefault="00B97615">
      <w:pPr>
        <w:pStyle w:val="Corptext"/>
        <w:rPr>
          <w:b/>
          <w:i/>
          <w:sz w:val="20"/>
          <w:szCs w:val="20"/>
        </w:rPr>
      </w:pPr>
    </w:p>
    <w:p w:rsidR="00B97615" w:rsidRPr="004F77EB" w:rsidRDefault="00281217">
      <w:pPr>
        <w:pStyle w:val="Listparagraf"/>
        <w:numPr>
          <w:ilvl w:val="0"/>
          <w:numId w:val="3"/>
        </w:numPr>
        <w:tabs>
          <w:tab w:val="left" w:pos="1766"/>
          <w:tab w:val="left" w:pos="1767"/>
        </w:tabs>
        <w:ind w:left="1766" w:hanging="470"/>
        <w:rPr>
          <w:i/>
          <w:sz w:val="20"/>
          <w:szCs w:val="20"/>
        </w:rPr>
      </w:pPr>
      <w:r w:rsidRPr="004F77EB">
        <w:rPr>
          <w:noProof/>
          <w:sz w:val="20"/>
          <w:szCs w:val="20"/>
          <w:lang w:val="en-US" w:eastAsia="en-US" w:bidi="ar-SA"/>
        </w:rPr>
        <w:drawing>
          <wp:anchor distT="0" distB="0" distL="0" distR="0" simplePos="0" relativeHeight="251661312" behindDoc="0" locked="0" layoutInCell="1" allowOverlap="1">
            <wp:simplePos x="0" y="0"/>
            <wp:positionH relativeFrom="page">
              <wp:posOffset>449580</wp:posOffset>
            </wp:positionH>
            <wp:positionV relativeFrom="paragraph">
              <wp:posOffset>-132134</wp:posOffset>
            </wp:positionV>
            <wp:extent cx="480821" cy="66598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80821" cy="665987"/>
                    </a:xfrm>
                    <a:prstGeom prst="rect">
                      <a:avLst/>
                    </a:prstGeom>
                  </pic:spPr>
                </pic:pic>
              </a:graphicData>
            </a:graphic>
          </wp:anchor>
        </w:drawing>
      </w:r>
      <w:r w:rsidRPr="004F77EB">
        <w:rPr>
          <w:i/>
          <w:sz w:val="20"/>
          <w:szCs w:val="20"/>
          <w:u w:val="single"/>
        </w:rPr>
        <w:t>Aparatura utilizatã. Metoda de</w:t>
      </w:r>
      <w:r w:rsidRPr="004F77EB">
        <w:rPr>
          <w:i/>
          <w:spacing w:val="-2"/>
          <w:sz w:val="20"/>
          <w:szCs w:val="20"/>
          <w:u w:val="single"/>
        </w:rPr>
        <w:t xml:space="preserve"> </w:t>
      </w:r>
      <w:r w:rsidRPr="004F77EB">
        <w:rPr>
          <w:i/>
          <w:sz w:val="20"/>
          <w:szCs w:val="20"/>
          <w:u w:val="single"/>
        </w:rPr>
        <w:t>mãsurare</w:t>
      </w:r>
      <w:r w:rsidRPr="004F77EB">
        <w:rPr>
          <w:i/>
          <w:sz w:val="20"/>
          <w:szCs w:val="20"/>
        </w:rPr>
        <w:t>.</w:t>
      </w:r>
    </w:p>
    <w:p w:rsidR="00B97615" w:rsidRPr="004F77EB" w:rsidRDefault="00B97615">
      <w:pPr>
        <w:pStyle w:val="Corptext"/>
        <w:rPr>
          <w:i/>
          <w:sz w:val="20"/>
          <w:szCs w:val="20"/>
        </w:rPr>
      </w:pPr>
    </w:p>
    <w:p w:rsidR="00B97615" w:rsidRPr="004F77EB" w:rsidRDefault="00B97615">
      <w:pPr>
        <w:pStyle w:val="Corptext"/>
        <w:spacing w:before="8"/>
        <w:rPr>
          <w:i/>
          <w:sz w:val="20"/>
          <w:szCs w:val="20"/>
        </w:rPr>
      </w:pPr>
    </w:p>
    <w:p w:rsidR="00B97615" w:rsidRPr="004F77EB" w:rsidRDefault="00281217">
      <w:pPr>
        <w:pStyle w:val="Corptext"/>
        <w:spacing w:line="364" w:lineRule="auto"/>
        <w:ind w:left="1297" w:right="109"/>
        <w:jc w:val="both"/>
        <w:rPr>
          <w:sz w:val="20"/>
          <w:szCs w:val="20"/>
        </w:rPr>
      </w:pPr>
      <w:r w:rsidRPr="004F77EB">
        <w:rPr>
          <w:sz w:val="20"/>
          <w:szCs w:val="20"/>
        </w:rPr>
        <w:t>Mãsurarea tuturor elementelor geometrice (</w:t>
      </w:r>
      <w:r w:rsidRPr="004F77EB">
        <w:rPr>
          <w:i/>
          <w:sz w:val="20"/>
          <w:szCs w:val="20"/>
        </w:rPr>
        <w:t>d</w:t>
      </w:r>
      <w:r w:rsidRPr="004F77EB">
        <w:rPr>
          <w:i/>
          <w:position w:val="-3"/>
          <w:sz w:val="20"/>
          <w:szCs w:val="20"/>
        </w:rPr>
        <w:t>2</w:t>
      </w:r>
      <w:r w:rsidRPr="004F77EB">
        <w:rPr>
          <w:sz w:val="20"/>
          <w:szCs w:val="20"/>
        </w:rPr>
        <w:t xml:space="preserve">, </w:t>
      </w:r>
      <w:r w:rsidRPr="004F77EB">
        <w:rPr>
          <w:i/>
          <w:sz w:val="20"/>
          <w:szCs w:val="20"/>
        </w:rPr>
        <w:t xml:space="preserve">α/2 </w:t>
      </w:r>
      <w:r w:rsidRPr="004F77EB">
        <w:rPr>
          <w:sz w:val="20"/>
          <w:szCs w:val="20"/>
        </w:rPr>
        <w:t xml:space="preserve">şi p) cu ajutorul microscopului universal se realizeazã prin </w:t>
      </w:r>
      <w:r w:rsidRPr="004F77EB">
        <w:rPr>
          <w:i/>
          <w:sz w:val="20"/>
          <w:szCs w:val="20"/>
        </w:rPr>
        <w:t>metoda vizãrii directe</w:t>
      </w:r>
      <w:r w:rsidRPr="004F77EB">
        <w:rPr>
          <w:sz w:val="20"/>
          <w:szCs w:val="20"/>
        </w:rPr>
        <w:t>, care constã, în principiu, în suprapunerea consecutivã a elementului de citire (firului reticular central) al ocularului microscopului pe flancurile profilului filetului controlat, flancuri ce determinã elementul de mãsurat şi, apoi, prin citirea pe scãrile microscopului a poziţiei acestui fir reticular pe flancurile succesiv vizate.</w:t>
      </w:r>
    </w:p>
    <w:p w:rsidR="00B97615" w:rsidRPr="004F77EB" w:rsidRDefault="00B97615">
      <w:pPr>
        <w:spacing w:line="364" w:lineRule="auto"/>
        <w:jc w:val="both"/>
        <w:rPr>
          <w:sz w:val="20"/>
          <w:szCs w:val="20"/>
        </w:rPr>
        <w:sectPr w:rsidR="00B97615" w:rsidRPr="004F77EB">
          <w:pgSz w:w="12240" w:h="15840"/>
          <w:pgMar w:top="1340" w:right="1020" w:bottom="1160" w:left="500" w:header="720" w:footer="964" w:gutter="0"/>
          <w:cols w:space="720"/>
        </w:sectPr>
      </w:pPr>
    </w:p>
    <w:p w:rsidR="00B97615" w:rsidRPr="004F77EB" w:rsidRDefault="00281217">
      <w:pPr>
        <w:pStyle w:val="Corptext"/>
        <w:spacing w:before="82" w:line="360" w:lineRule="auto"/>
        <w:ind w:left="1297"/>
        <w:rPr>
          <w:sz w:val="20"/>
          <w:szCs w:val="20"/>
        </w:rPr>
      </w:pPr>
      <w:r w:rsidRPr="004F77EB">
        <w:rPr>
          <w:sz w:val="20"/>
          <w:szCs w:val="20"/>
        </w:rPr>
        <w:lastRenderedPageBreak/>
        <w:t>Microscopul de mãsurat prevãzut cu cap ocular universal este prezentat în FIG. 5.2. în care se vãd principalele pãrţi componente şi elemente de reglaj.</w:t>
      </w:r>
    </w:p>
    <w:p w:rsidR="00B97615" w:rsidRPr="004F77EB" w:rsidRDefault="00B97615">
      <w:pPr>
        <w:pStyle w:val="Corptext"/>
        <w:rPr>
          <w:sz w:val="20"/>
          <w:szCs w:val="20"/>
        </w:rPr>
      </w:pPr>
    </w:p>
    <w:p w:rsidR="00B97615" w:rsidRPr="004F77EB" w:rsidRDefault="00281217">
      <w:pPr>
        <w:pStyle w:val="Corptext"/>
        <w:spacing w:before="9"/>
        <w:rPr>
          <w:sz w:val="20"/>
          <w:szCs w:val="20"/>
        </w:rPr>
      </w:pPr>
      <w:r w:rsidRPr="004F77EB">
        <w:rPr>
          <w:noProof/>
          <w:sz w:val="20"/>
          <w:szCs w:val="20"/>
          <w:lang w:val="en-US" w:eastAsia="en-US" w:bidi="ar-SA"/>
        </w:rPr>
        <w:drawing>
          <wp:anchor distT="0" distB="0" distL="0" distR="0" simplePos="0" relativeHeight="4" behindDoc="0" locked="0" layoutInCell="1" allowOverlap="1">
            <wp:simplePos x="0" y="0"/>
            <wp:positionH relativeFrom="page">
              <wp:posOffset>2498885</wp:posOffset>
            </wp:positionH>
            <wp:positionV relativeFrom="paragraph">
              <wp:posOffset>118208</wp:posOffset>
            </wp:positionV>
            <wp:extent cx="3254270" cy="341785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254270" cy="3417855"/>
                    </a:xfrm>
                    <a:prstGeom prst="rect">
                      <a:avLst/>
                    </a:prstGeom>
                  </pic:spPr>
                </pic:pic>
              </a:graphicData>
            </a:graphic>
          </wp:anchor>
        </w:drawing>
      </w:r>
    </w:p>
    <w:p w:rsidR="00B97615" w:rsidRPr="004F77EB" w:rsidRDefault="00B97615">
      <w:pPr>
        <w:pStyle w:val="Corptext"/>
        <w:rPr>
          <w:sz w:val="20"/>
          <w:szCs w:val="20"/>
        </w:rPr>
      </w:pPr>
    </w:p>
    <w:p w:rsidR="00B97615" w:rsidRPr="004F77EB" w:rsidRDefault="00B97615">
      <w:pPr>
        <w:pStyle w:val="Corptext"/>
        <w:spacing w:before="6"/>
        <w:rPr>
          <w:sz w:val="20"/>
          <w:szCs w:val="20"/>
        </w:rPr>
      </w:pPr>
    </w:p>
    <w:p w:rsidR="00B97615" w:rsidRPr="004F77EB" w:rsidRDefault="00281217">
      <w:pPr>
        <w:spacing w:before="93"/>
        <w:ind w:left="1503" w:right="320"/>
        <w:jc w:val="center"/>
        <w:rPr>
          <w:b/>
          <w:i/>
          <w:sz w:val="20"/>
          <w:szCs w:val="20"/>
        </w:rPr>
      </w:pPr>
      <w:r w:rsidRPr="004F77EB">
        <w:rPr>
          <w:b/>
          <w:i/>
          <w:sz w:val="20"/>
          <w:szCs w:val="20"/>
        </w:rPr>
        <w:t>FIG. 5.2.</w:t>
      </w:r>
    </w:p>
    <w:p w:rsidR="00B97615" w:rsidRPr="004F77EB" w:rsidRDefault="00281217">
      <w:pPr>
        <w:spacing w:before="131" w:line="364" w:lineRule="auto"/>
        <w:ind w:left="1505" w:right="320"/>
        <w:jc w:val="center"/>
        <w:rPr>
          <w:i/>
          <w:sz w:val="20"/>
          <w:szCs w:val="20"/>
        </w:rPr>
      </w:pPr>
      <w:r w:rsidRPr="004F77EB">
        <w:rPr>
          <w:i/>
          <w:sz w:val="20"/>
          <w:szCs w:val="20"/>
        </w:rPr>
        <w:t xml:space="preserve">(LEGENDÃ : </w:t>
      </w:r>
      <w:r w:rsidRPr="004F77EB">
        <w:rPr>
          <w:b/>
          <w:i/>
          <w:sz w:val="20"/>
          <w:szCs w:val="20"/>
        </w:rPr>
        <w:t>1,2</w:t>
      </w:r>
      <w:r w:rsidRPr="004F77EB">
        <w:rPr>
          <w:i/>
          <w:sz w:val="20"/>
          <w:szCs w:val="20"/>
        </w:rPr>
        <w:t xml:space="preserve">- şuruburi micrometrice pentru poziţionare şi mãsurare, </w:t>
      </w:r>
      <w:r w:rsidRPr="004F77EB">
        <w:rPr>
          <w:b/>
          <w:i/>
          <w:sz w:val="20"/>
          <w:szCs w:val="20"/>
        </w:rPr>
        <w:t>3</w:t>
      </w:r>
      <w:r w:rsidRPr="004F77EB">
        <w:rPr>
          <w:i/>
          <w:sz w:val="20"/>
          <w:szCs w:val="20"/>
        </w:rPr>
        <w:t xml:space="preserve">- rozetã pentru reglare poziţie verticalã, </w:t>
      </w:r>
      <w:r w:rsidRPr="004F77EB">
        <w:rPr>
          <w:b/>
          <w:i/>
          <w:sz w:val="20"/>
          <w:szCs w:val="20"/>
        </w:rPr>
        <w:t>4</w:t>
      </w:r>
      <w:r w:rsidRPr="004F77EB">
        <w:rPr>
          <w:i/>
          <w:sz w:val="20"/>
          <w:szCs w:val="20"/>
        </w:rPr>
        <w:t xml:space="preserve">- ocular, </w:t>
      </w:r>
      <w:r w:rsidRPr="004F77EB">
        <w:rPr>
          <w:b/>
          <w:i/>
          <w:sz w:val="20"/>
          <w:szCs w:val="20"/>
        </w:rPr>
        <w:t>5</w:t>
      </w:r>
      <w:r w:rsidRPr="004F77EB">
        <w:rPr>
          <w:i/>
          <w:sz w:val="20"/>
          <w:szCs w:val="20"/>
        </w:rPr>
        <w:t>-rozetã pentru reglarea unghiularã)</w:t>
      </w:r>
    </w:p>
    <w:p w:rsidR="00B97615" w:rsidRPr="004F77EB" w:rsidRDefault="00B97615">
      <w:pPr>
        <w:pStyle w:val="Corptext"/>
        <w:rPr>
          <w:i/>
          <w:sz w:val="20"/>
          <w:szCs w:val="20"/>
        </w:rPr>
      </w:pPr>
    </w:p>
    <w:p w:rsidR="00B97615" w:rsidRPr="004F77EB" w:rsidRDefault="00B97615">
      <w:pPr>
        <w:pStyle w:val="Corptext"/>
        <w:rPr>
          <w:i/>
          <w:sz w:val="20"/>
          <w:szCs w:val="20"/>
        </w:rPr>
      </w:pPr>
    </w:p>
    <w:p w:rsidR="00B97615" w:rsidRPr="004F77EB" w:rsidRDefault="00B97615">
      <w:pPr>
        <w:pStyle w:val="Corptext"/>
        <w:spacing w:before="5"/>
        <w:rPr>
          <w:i/>
          <w:sz w:val="20"/>
          <w:szCs w:val="20"/>
        </w:rPr>
      </w:pPr>
    </w:p>
    <w:p w:rsidR="00B97615" w:rsidRPr="004F77EB" w:rsidRDefault="00281217">
      <w:pPr>
        <w:tabs>
          <w:tab w:val="left" w:pos="1766"/>
        </w:tabs>
        <w:ind w:left="140"/>
        <w:rPr>
          <w:i/>
          <w:sz w:val="20"/>
          <w:szCs w:val="20"/>
        </w:rPr>
      </w:pPr>
      <w:r w:rsidRPr="004F77EB">
        <w:rPr>
          <w:noProof/>
          <w:position w:val="-27"/>
          <w:sz w:val="20"/>
          <w:szCs w:val="20"/>
          <w:lang w:val="en-US" w:eastAsia="en-US" w:bidi="ar-SA"/>
        </w:rPr>
        <w:drawing>
          <wp:inline distT="0" distB="0" distL="0" distR="0">
            <wp:extent cx="538733" cy="30632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38733" cy="306323"/>
                    </a:xfrm>
                    <a:prstGeom prst="rect">
                      <a:avLst/>
                    </a:prstGeom>
                  </pic:spPr>
                </pic:pic>
              </a:graphicData>
            </a:graphic>
          </wp:inline>
        </w:drawing>
      </w:r>
      <w:r w:rsidRPr="004F77EB">
        <w:rPr>
          <w:rFonts w:ascii="Times New Roman" w:hAnsi="Times New Roman"/>
          <w:sz w:val="20"/>
          <w:szCs w:val="20"/>
        </w:rPr>
        <w:t xml:space="preserve">     </w:t>
      </w:r>
      <w:r w:rsidRPr="004F77EB">
        <w:rPr>
          <w:rFonts w:ascii="Times New Roman" w:hAnsi="Times New Roman"/>
          <w:spacing w:val="8"/>
          <w:sz w:val="20"/>
          <w:szCs w:val="20"/>
        </w:rPr>
        <w:t xml:space="preserve"> </w:t>
      </w:r>
      <w:r w:rsidRPr="004F77EB">
        <w:rPr>
          <w:i/>
          <w:sz w:val="20"/>
          <w:szCs w:val="20"/>
        </w:rPr>
        <w:t>4.</w:t>
      </w:r>
      <w:r w:rsidRPr="004F77EB">
        <w:rPr>
          <w:i/>
          <w:sz w:val="20"/>
          <w:szCs w:val="20"/>
        </w:rPr>
        <w:tab/>
      </w:r>
      <w:r w:rsidRPr="004F77EB">
        <w:rPr>
          <w:i/>
          <w:sz w:val="20"/>
          <w:szCs w:val="20"/>
          <w:u w:val="single"/>
        </w:rPr>
        <w:t>Modul de lucru şi relaţii de</w:t>
      </w:r>
      <w:r w:rsidRPr="004F77EB">
        <w:rPr>
          <w:i/>
          <w:spacing w:val="-2"/>
          <w:sz w:val="20"/>
          <w:szCs w:val="20"/>
          <w:u w:val="single"/>
        </w:rPr>
        <w:t xml:space="preserve"> </w:t>
      </w:r>
      <w:r w:rsidRPr="004F77EB">
        <w:rPr>
          <w:i/>
          <w:sz w:val="20"/>
          <w:szCs w:val="20"/>
          <w:u w:val="single"/>
        </w:rPr>
        <w:t>calcul.</w:t>
      </w:r>
    </w:p>
    <w:p w:rsidR="00B97615" w:rsidRPr="004F77EB" w:rsidRDefault="00281217">
      <w:pPr>
        <w:pStyle w:val="Listparagraf"/>
        <w:numPr>
          <w:ilvl w:val="0"/>
          <w:numId w:val="2"/>
        </w:numPr>
        <w:tabs>
          <w:tab w:val="left" w:pos="1661"/>
        </w:tabs>
        <w:spacing w:before="333" w:line="360" w:lineRule="auto"/>
        <w:ind w:right="110" w:hanging="426"/>
        <w:jc w:val="both"/>
        <w:rPr>
          <w:sz w:val="20"/>
          <w:szCs w:val="20"/>
        </w:rPr>
      </w:pPr>
      <w:r w:rsidRPr="004F77EB">
        <w:rPr>
          <w:sz w:val="20"/>
          <w:szCs w:val="20"/>
        </w:rPr>
        <w:t>pentru punerea în funcţiune a microscopului se introduce ştecherul microscopului în priza transformatorului, apoi se introduce ştecherul transformatorului în priza reţelei (</w:t>
      </w:r>
      <w:r w:rsidRPr="004F77EB">
        <w:rPr>
          <w:i/>
          <w:sz w:val="20"/>
          <w:szCs w:val="20"/>
        </w:rPr>
        <w:t>atenţie la tensiunea de funcţionare a aparatului !!</w:t>
      </w:r>
      <w:r w:rsidRPr="004F77EB">
        <w:rPr>
          <w:sz w:val="20"/>
          <w:szCs w:val="20"/>
        </w:rPr>
        <w:t>) şi, în final, se acţioneazã întrerupãtorul transformatorului ;</w:t>
      </w:r>
    </w:p>
    <w:p w:rsidR="00B97615" w:rsidRPr="004F77EB" w:rsidRDefault="00281217">
      <w:pPr>
        <w:pStyle w:val="Listparagraf"/>
        <w:numPr>
          <w:ilvl w:val="0"/>
          <w:numId w:val="2"/>
        </w:numPr>
        <w:tabs>
          <w:tab w:val="left" w:pos="1726"/>
        </w:tabs>
        <w:spacing w:before="194"/>
        <w:ind w:left="1726" w:hanging="429"/>
        <w:jc w:val="both"/>
        <w:rPr>
          <w:sz w:val="20"/>
          <w:szCs w:val="20"/>
        </w:rPr>
      </w:pPr>
      <w:r w:rsidRPr="004F77EB">
        <w:rPr>
          <w:sz w:val="20"/>
          <w:szCs w:val="20"/>
        </w:rPr>
        <w:t>se fixeazã piesa între vârfuri astfel încât zona filetatã sa fie în dreptul ocularului</w:t>
      </w:r>
      <w:r w:rsidRPr="004F77EB">
        <w:rPr>
          <w:spacing w:val="-23"/>
          <w:sz w:val="20"/>
          <w:szCs w:val="20"/>
        </w:rPr>
        <w:t xml:space="preserve"> </w:t>
      </w:r>
      <w:r w:rsidRPr="004F77EB">
        <w:rPr>
          <w:sz w:val="20"/>
          <w:szCs w:val="20"/>
        </w:rPr>
        <w:t>;</w:t>
      </w:r>
    </w:p>
    <w:p w:rsidR="00B97615" w:rsidRPr="004F77EB" w:rsidRDefault="00B97615">
      <w:pPr>
        <w:jc w:val="both"/>
        <w:rPr>
          <w:sz w:val="20"/>
          <w:szCs w:val="20"/>
        </w:rPr>
        <w:sectPr w:rsidR="00B97615" w:rsidRPr="004F77EB">
          <w:pgSz w:w="12240" w:h="15840"/>
          <w:pgMar w:top="1340" w:right="1020" w:bottom="1160" w:left="500" w:header="720" w:footer="964" w:gutter="0"/>
          <w:cols w:space="720"/>
        </w:sectPr>
      </w:pPr>
    </w:p>
    <w:p w:rsidR="00B97615" w:rsidRPr="004F77EB" w:rsidRDefault="00281217">
      <w:pPr>
        <w:pStyle w:val="Listparagraf"/>
        <w:numPr>
          <w:ilvl w:val="0"/>
          <w:numId w:val="2"/>
        </w:numPr>
        <w:tabs>
          <w:tab w:val="left" w:pos="1843"/>
        </w:tabs>
        <w:spacing w:before="89" w:line="360" w:lineRule="auto"/>
        <w:ind w:right="109" w:hanging="426"/>
        <w:jc w:val="both"/>
        <w:rPr>
          <w:sz w:val="20"/>
          <w:szCs w:val="20"/>
        </w:rPr>
      </w:pPr>
      <w:r w:rsidRPr="004F77EB">
        <w:rPr>
          <w:sz w:val="20"/>
          <w:szCs w:val="20"/>
        </w:rPr>
        <w:lastRenderedPageBreak/>
        <w:tab/>
        <w:t>prin deplasarea mesei microscopului pe direcţie longitudinalã şi pe direcţie transversalã folosind şuruburile micrometrice (1) respectiv (2) – vezi FIG. 5.2. - se aduce piesa în centru vizorului ; în continuare, ridicând sau coborând lent braţul port-ocular prin rotirea rozetei (3) se regleazã claritatea imaginii</w:t>
      </w:r>
      <w:r w:rsidRPr="004F77EB">
        <w:rPr>
          <w:spacing w:val="-9"/>
          <w:sz w:val="20"/>
          <w:szCs w:val="20"/>
        </w:rPr>
        <w:t xml:space="preserve"> </w:t>
      </w:r>
      <w:r w:rsidRPr="004F77EB">
        <w:rPr>
          <w:sz w:val="20"/>
          <w:szCs w:val="20"/>
        </w:rPr>
        <w:t>;</w:t>
      </w:r>
    </w:p>
    <w:p w:rsidR="00B97615" w:rsidRPr="004F77EB" w:rsidRDefault="00281217">
      <w:pPr>
        <w:pStyle w:val="Listparagraf"/>
        <w:numPr>
          <w:ilvl w:val="0"/>
          <w:numId w:val="2"/>
        </w:numPr>
        <w:tabs>
          <w:tab w:val="left" w:pos="1678"/>
        </w:tabs>
        <w:spacing w:before="195" w:line="362" w:lineRule="auto"/>
        <w:ind w:right="112" w:hanging="426"/>
        <w:jc w:val="both"/>
        <w:rPr>
          <w:sz w:val="20"/>
          <w:szCs w:val="20"/>
        </w:rPr>
      </w:pPr>
      <w:r w:rsidRPr="004F77EB">
        <w:rPr>
          <w:sz w:val="20"/>
          <w:szCs w:val="20"/>
        </w:rPr>
        <w:t>capul ocular prezintã un ansamblu de fire reticulare (FIG. 5.3.) şi pentru ca acestea sã se vadã cât mai clar trebuie sã se regleze fin montura ocularului (4)</w:t>
      </w:r>
      <w:r w:rsidRPr="004F77EB">
        <w:rPr>
          <w:spacing w:val="-19"/>
          <w:sz w:val="20"/>
          <w:szCs w:val="20"/>
        </w:rPr>
        <w:t xml:space="preserve"> </w:t>
      </w:r>
      <w:r w:rsidRPr="004F77EB">
        <w:rPr>
          <w:sz w:val="20"/>
          <w:szCs w:val="20"/>
        </w:rPr>
        <w:t>;</w:t>
      </w:r>
    </w:p>
    <w:p w:rsidR="00B97615" w:rsidRPr="004F77EB" w:rsidRDefault="00281217">
      <w:pPr>
        <w:pStyle w:val="Corptext"/>
        <w:ind w:left="4554"/>
        <w:rPr>
          <w:sz w:val="20"/>
          <w:szCs w:val="20"/>
        </w:rPr>
      </w:pPr>
      <w:r w:rsidRPr="004F77EB">
        <w:rPr>
          <w:noProof/>
          <w:sz w:val="20"/>
          <w:szCs w:val="20"/>
          <w:lang w:val="en-US" w:eastAsia="en-US" w:bidi="ar-SA"/>
        </w:rPr>
        <w:drawing>
          <wp:inline distT="0" distB="0" distL="0" distR="0">
            <wp:extent cx="1476756" cy="173355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476756" cy="1733550"/>
                    </a:xfrm>
                    <a:prstGeom prst="rect">
                      <a:avLst/>
                    </a:prstGeom>
                  </pic:spPr>
                </pic:pic>
              </a:graphicData>
            </a:graphic>
          </wp:inline>
        </w:drawing>
      </w:r>
    </w:p>
    <w:p w:rsidR="00B97615" w:rsidRPr="004F77EB" w:rsidRDefault="00281217">
      <w:pPr>
        <w:spacing w:before="117"/>
        <w:ind w:left="1503" w:right="320"/>
        <w:jc w:val="center"/>
        <w:rPr>
          <w:b/>
          <w:i/>
          <w:sz w:val="20"/>
          <w:szCs w:val="20"/>
        </w:rPr>
      </w:pPr>
      <w:r w:rsidRPr="004F77EB">
        <w:rPr>
          <w:b/>
          <w:i/>
          <w:sz w:val="20"/>
          <w:szCs w:val="20"/>
        </w:rPr>
        <w:t>FIG. 5.3.</w:t>
      </w:r>
    </w:p>
    <w:p w:rsidR="00B97615" w:rsidRPr="004F77EB" w:rsidRDefault="00B97615">
      <w:pPr>
        <w:pStyle w:val="Corptext"/>
        <w:rPr>
          <w:b/>
          <w:i/>
          <w:sz w:val="20"/>
          <w:szCs w:val="20"/>
        </w:rPr>
      </w:pPr>
    </w:p>
    <w:p w:rsidR="00B97615" w:rsidRPr="004F77EB" w:rsidRDefault="00B97615">
      <w:pPr>
        <w:pStyle w:val="Corptext"/>
        <w:spacing w:before="1"/>
        <w:rPr>
          <w:b/>
          <w:i/>
          <w:sz w:val="20"/>
          <w:szCs w:val="20"/>
        </w:rPr>
      </w:pPr>
    </w:p>
    <w:p w:rsidR="00B97615" w:rsidRPr="004F77EB" w:rsidRDefault="00281217">
      <w:pPr>
        <w:pStyle w:val="Listparagraf"/>
        <w:numPr>
          <w:ilvl w:val="0"/>
          <w:numId w:val="2"/>
        </w:numPr>
        <w:tabs>
          <w:tab w:val="left" w:pos="1684"/>
        </w:tabs>
        <w:spacing w:line="362" w:lineRule="auto"/>
        <w:ind w:right="110" w:hanging="426"/>
        <w:jc w:val="both"/>
        <w:rPr>
          <w:sz w:val="20"/>
          <w:szCs w:val="20"/>
        </w:rPr>
      </w:pPr>
      <w:r w:rsidRPr="004F77EB">
        <w:rPr>
          <w:sz w:val="20"/>
          <w:szCs w:val="20"/>
        </w:rPr>
        <w:t>privind prin ocularul (4) se roteşte rozeta (5) pânã când firele reticulare se aduc în poziţia</w:t>
      </w:r>
      <w:r w:rsidRPr="004F77EB">
        <w:rPr>
          <w:spacing w:val="27"/>
          <w:sz w:val="20"/>
          <w:szCs w:val="20"/>
        </w:rPr>
        <w:t xml:space="preserve"> </w:t>
      </w:r>
      <w:r w:rsidRPr="004F77EB">
        <w:rPr>
          <w:sz w:val="20"/>
          <w:szCs w:val="20"/>
        </w:rPr>
        <w:t>de</w:t>
      </w:r>
      <w:r w:rsidRPr="004F77EB">
        <w:rPr>
          <w:spacing w:val="27"/>
          <w:sz w:val="20"/>
          <w:szCs w:val="20"/>
        </w:rPr>
        <w:t xml:space="preserve"> </w:t>
      </w:r>
      <w:r w:rsidRPr="004F77EB">
        <w:rPr>
          <w:sz w:val="20"/>
          <w:szCs w:val="20"/>
        </w:rPr>
        <w:t>0</w:t>
      </w:r>
      <w:r w:rsidRPr="004F77EB">
        <w:rPr>
          <w:sz w:val="20"/>
          <w:szCs w:val="20"/>
          <w:vertAlign w:val="superscript"/>
        </w:rPr>
        <w:t>o</w:t>
      </w:r>
      <w:r w:rsidRPr="004F77EB">
        <w:rPr>
          <w:spacing w:val="18"/>
          <w:sz w:val="20"/>
          <w:szCs w:val="20"/>
        </w:rPr>
        <w:t xml:space="preserve"> </w:t>
      </w:r>
      <w:r w:rsidRPr="004F77EB">
        <w:rPr>
          <w:sz w:val="20"/>
          <w:szCs w:val="20"/>
        </w:rPr>
        <w:t>0’</w:t>
      </w:r>
      <w:r w:rsidRPr="004F77EB">
        <w:rPr>
          <w:spacing w:val="16"/>
          <w:sz w:val="20"/>
          <w:szCs w:val="20"/>
        </w:rPr>
        <w:t xml:space="preserve"> </w:t>
      </w:r>
      <w:r w:rsidRPr="004F77EB">
        <w:rPr>
          <w:sz w:val="20"/>
          <w:szCs w:val="20"/>
        </w:rPr>
        <w:t>,</w:t>
      </w:r>
      <w:r w:rsidRPr="004F77EB">
        <w:rPr>
          <w:spacing w:val="27"/>
          <w:sz w:val="20"/>
          <w:szCs w:val="20"/>
        </w:rPr>
        <w:t xml:space="preserve"> </w:t>
      </w:r>
      <w:r w:rsidRPr="004F77EB">
        <w:rPr>
          <w:sz w:val="20"/>
          <w:szCs w:val="20"/>
        </w:rPr>
        <w:t>poziţie</w:t>
      </w:r>
      <w:r w:rsidRPr="004F77EB">
        <w:rPr>
          <w:spacing w:val="28"/>
          <w:sz w:val="20"/>
          <w:szCs w:val="20"/>
        </w:rPr>
        <w:t xml:space="preserve"> </w:t>
      </w:r>
      <w:r w:rsidRPr="004F77EB">
        <w:rPr>
          <w:sz w:val="20"/>
          <w:szCs w:val="20"/>
        </w:rPr>
        <w:t>ce</w:t>
      </w:r>
      <w:r w:rsidRPr="004F77EB">
        <w:rPr>
          <w:spacing w:val="27"/>
          <w:sz w:val="20"/>
          <w:szCs w:val="20"/>
        </w:rPr>
        <w:t xml:space="preserve"> </w:t>
      </w:r>
      <w:r w:rsidRPr="004F77EB">
        <w:rPr>
          <w:sz w:val="20"/>
          <w:szCs w:val="20"/>
        </w:rPr>
        <w:t>se</w:t>
      </w:r>
      <w:r w:rsidRPr="004F77EB">
        <w:rPr>
          <w:spacing w:val="27"/>
          <w:sz w:val="20"/>
          <w:szCs w:val="20"/>
        </w:rPr>
        <w:t xml:space="preserve"> </w:t>
      </w:r>
      <w:r w:rsidRPr="004F77EB">
        <w:rPr>
          <w:sz w:val="20"/>
          <w:szCs w:val="20"/>
        </w:rPr>
        <w:t>citeşte</w:t>
      </w:r>
      <w:r w:rsidRPr="004F77EB">
        <w:rPr>
          <w:spacing w:val="26"/>
          <w:sz w:val="20"/>
          <w:szCs w:val="20"/>
        </w:rPr>
        <w:t xml:space="preserve"> </w:t>
      </w:r>
      <w:r w:rsidRPr="004F77EB">
        <w:rPr>
          <w:sz w:val="20"/>
          <w:szCs w:val="20"/>
        </w:rPr>
        <w:t>pe</w:t>
      </w:r>
      <w:r w:rsidRPr="004F77EB">
        <w:rPr>
          <w:spacing w:val="26"/>
          <w:sz w:val="20"/>
          <w:szCs w:val="20"/>
        </w:rPr>
        <w:t xml:space="preserve"> </w:t>
      </w:r>
      <w:r w:rsidRPr="004F77EB">
        <w:rPr>
          <w:sz w:val="20"/>
          <w:szCs w:val="20"/>
        </w:rPr>
        <w:t>scara</w:t>
      </w:r>
      <w:r w:rsidRPr="004F77EB">
        <w:rPr>
          <w:spacing w:val="26"/>
          <w:sz w:val="20"/>
          <w:szCs w:val="20"/>
        </w:rPr>
        <w:t xml:space="preserve"> </w:t>
      </w:r>
      <w:r w:rsidRPr="004F77EB">
        <w:rPr>
          <w:sz w:val="20"/>
          <w:szCs w:val="20"/>
        </w:rPr>
        <w:t>unghiularã</w:t>
      </w:r>
      <w:r w:rsidRPr="004F77EB">
        <w:rPr>
          <w:spacing w:val="26"/>
          <w:sz w:val="20"/>
          <w:szCs w:val="20"/>
        </w:rPr>
        <w:t xml:space="preserve"> </w:t>
      </w:r>
      <w:r w:rsidRPr="004F77EB">
        <w:rPr>
          <w:sz w:val="20"/>
          <w:szCs w:val="20"/>
        </w:rPr>
        <w:t>;</w:t>
      </w:r>
      <w:r w:rsidRPr="004F77EB">
        <w:rPr>
          <w:spacing w:val="27"/>
          <w:sz w:val="20"/>
          <w:szCs w:val="20"/>
        </w:rPr>
        <w:t xml:space="preserve"> </w:t>
      </w:r>
      <w:r w:rsidRPr="004F77EB">
        <w:rPr>
          <w:sz w:val="20"/>
          <w:szCs w:val="20"/>
        </w:rPr>
        <w:t>scopul</w:t>
      </w:r>
      <w:r w:rsidRPr="004F77EB">
        <w:rPr>
          <w:spacing w:val="26"/>
          <w:sz w:val="20"/>
          <w:szCs w:val="20"/>
        </w:rPr>
        <w:t xml:space="preserve"> </w:t>
      </w:r>
      <w:r w:rsidRPr="004F77EB">
        <w:rPr>
          <w:sz w:val="20"/>
          <w:szCs w:val="20"/>
        </w:rPr>
        <w:t>acestui</w:t>
      </w:r>
      <w:r w:rsidRPr="004F77EB">
        <w:rPr>
          <w:spacing w:val="26"/>
          <w:sz w:val="20"/>
          <w:szCs w:val="20"/>
        </w:rPr>
        <w:t xml:space="preserve"> </w:t>
      </w:r>
      <w:r w:rsidRPr="004F77EB">
        <w:rPr>
          <w:sz w:val="20"/>
          <w:szCs w:val="20"/>
        </w:rPr>
        <w:t>reglaj</w:t>
      </w:r>
    </w:p>
    <w:p w:rsidR="00B97615" w:rsidRPr="004F77EB" w:rsidRDefault="00281217">
      <w:pPr>
        <w:pStyle w:val="Corptext"/>
        <w:spacing w:before="74"/>
        <w:ind w:left="1723"/>
        <w:jc w:val="both"/>
        <w:rPr>
          <w:sz w:val="20"/>
          <w:szCs w:val="20"/>
        </w:rPr>
      </w:pPr>
      <w:r w:rsidRPr="004F77EB">
        <w:rPr>
          <w:sz w:val="20"/>
          <w:szCs w:val="20"/>
        </w:rPr>
        <w:t xml:space="preserve">este de a se permite evaluarea uşoarã a valorilor pentru </w:t>
      </w:r>
      <w:r w:rsidRPr="004F77EB">
        <w:rPr>
          <w:i/>
          <w:sz w:val="20"/>
          <w:szCs w:val="20"/>
        </w:rPr>
        <w:t>d</w:t>
      </w:r>
      <w:r w:rsidRPr="004F77EB">
        <w:rPr>
          <w:i/>
          <w:position w:val="-3"/>
          <w:sz w:val="20"/>
          <w:szCs w:val="20"/>
        </w:rPr>
        <w:t xml:space="preserve">2 </w:t>
      </w:r>
      <w:r w:rsidRPr="004F77EB">
        <w:rPr>
          <w:sz w:val="20"/>
          <w:szCs w:val="20"/>
        </w:rPr>
        <w:t xml:space="preserve">şi </w:t>
      </w:r>
      <w:r w:rsidRPr="004F77EB">
        <w:rPr>
          <w:i/>
          <w:sz w:val="20"/>
          <w:szCs w:val="20"/>
        </w:rPr>
        <w:t xml:space="preserve">α/2 </w:t>
      </w:r>
      <w:r w:rsidRPr="004F77EB">
        <w:rPr>
          <w:sz w:val="20"/>
          <w:szCs w:val="20"/>
        </w:rPr>
        <w:t>;</w:t>
      </w:r>
    </w:p>
    <w:p w:rsidR="00B97615" w:rsidRPr="004F77EB" w:rsidRDefault="00B97615">
      <w:pPr>
        <w:pStyle w:val="Corptext"/>
        <w:spacing w:before="1"/>
        <w:rPr>
          <w:sz w:val="20"/>
          <w:szCs w:val="20"/>
        </w:rPr>
      </w:pPr>
    </w:p>
    <w:p w:rsidR="00B97615" w:rsidRPr="004F77EB" w:rsidRDefault="0022483D">
      <w:pPr>
        <w:pStyle w:val="Listparagraf"/>
        <w:numPr>
          <w:ilvl w:val="0"/>
          <w:numId w:val="2"/>
        </w:numPr>
        <w:tabs>
          <w:tab w:val="left" w:pos="1771"/>
          <w:tab w:val="left" w:pos="10091"/>
        </w:tabs>
        <w:spacing w:line="362" w:lineRule="auto"/>
        <w:ind w:right="110" w:hanging="426"/>
        <w:jc w:val="both"/>
        <w:rPr>
          <w:sz w:val="20"/>
          <w:szCs w:val="20"/>
        </w:rPr>
      </w:pPr>
      <w:r w:rsidRPr="004F77EB">
        <w:rPr>
          <w:sz w:val="20"/>
          <w:szCs w:val="20"/>
        </w:rPr>
        <w:pict>
          <v:shapetype id="_x0000_t202" coordsize="21600,21600" o:spt="202" path="m,l,21600r21600,l21600,xe">
            <v:stroke joinstyle="miter"/>
            <v:path gradientshapeok="t" o:connecttype="rect"/>
          </v:shapetype>
          <v:shape id="_x0000_s2058" type="#_x0000_t202" style="position:absolute;left:0;text-align:left;margin-left:178.35pt;margin-top:63.05pt;width:351.25pt;height:208.85pt;z-index:-252277760;mso-position-horizontal-relative:page" filled="f" stroked="f">
            <v:textbox inset="0,0,0,0">
              <w:txbxContent>
                <w:p w:rsidR="00B97615" w:rsidRDefault="00281217">
                  <w:pPr>
                    <w:pStyle w:val="Corptext"/>
                    <w:spacing w:line="408" w:lineRule="auto"/>
                    <w:ind w:firstLine="33"/>
                    <w:jc w:val="both"/>
                  </w:pPr>
                  <w:r>
                    <w:t xml:space="preserve">xa opticã  a microscopului ; corespunzãtor poziţiei </w:t>
                  </w:r>
                  <w:r>
                    <w:rPr>
                      <w:b/>
                      <w:i/>
                    </w:rPr>
                    <w:t xml:space="preserve">1 </w:t>
                  </w:r>
                  <w:r>
                    <w:t xml:space="preserve">(FIG. 5.4   rea </w:t>
                  </w:r>
                  <w:r>
                    <w:rPr>
                      <w:i/>
                    </w:rPr>
                    <w:t>C</w:t>
                  </w:r>
                  <w:r>
                    <w:rPr>
                      <w:i/>
                      <w:position w:val="-3"/>
                      <w:sz w:val="21"/>
                    </w:rPr>
                    <w:t xml:space="preserve">1 </w:t>
                  </w:r>
                  <w:r>
                    <w:t>la şurubul micrometric pentru deplasare transversalã (1) – inuare</w:t>
                  </w:r>
                  <w:r>
                    <w:rPr>
                      <w:spacing w:val="18"/>
                    </w:rPr>
                    <w:t xml:space="preserve"> </w:t>
                  </w:r>
                  <w:r>
                    <w:t>se</w:t>
                  </w:r>
                  <w:r>
                    <w:rPr>
                      <w:spacing w:val="19"/>
                    </w:rPr>
                    <w:t xml:space="preserve"> </w:t>
                  </w:r>
                  <w:r>
                    <w:t>roteşte</w:t>
                  </w:r>
                  <w:r>
                    <w:rPr>
                      <w:spacing w:val="18"/>
                    </w:rPr>
                    <w:t xml:space="preserve"> </w:t>
                  </w:r>
                  <w:r>
                    <w:t>reticulul</w:t>
                  </w:r>
                  <w:r>
                    <w:rPr>
                      <w:spacing w:val="18"/>
                    </w:rPr>
                    <w:t xml:space="preserve"> </w:t>
                  </w:r>
                  <w:r>
                    <w:t>ocularului</w:t>
                  </w:r>
                  <w:r>
                    <w:rPr>
                      <w:spacing w:val="18"/>
                    </w:rPr>
                    <w:t xml:space="preserve"> </w:t>
                  </w:r>
                  <w:r>
                    <w:t>cu</w:t>
                  </w:r>
                  <w:r>
                    <w:rPr>
                      <w:spacing w:val="17"/>
                    </w:rPr>
                    <w:t xml:space="preserve"> </w:t>
                  </w:r>
                  <w:r>
                    <w:t>ajutorul</w:t>
                  </w:r>
                  <w:r>
                    <w:rPr>
                      <w:spacing w:val="18"/>
                    </w:rPr>
                    <w:t xml:space="preserve"> </w:t>
                  </w:r>
                  <w:r>
                    <w:t>rozetei</w:t>
                  </w:r>
                  <w:r>
                    <w:rPr>
                      <w:spacing w:val="18"/>
                    </w:rPr>
                    <w:t xml:space="preserve"> </w:t>
                  </w:r>
                  <w:r>
                    <w:t>(5)</w:t>
                  </w:r>
                  <w:r>
                    <w:rPr>
                      <w:spacing w:val="17"/>
                    </w:rPr>
                    <w:t xml:space="preserve"> </w:t>
                  </w:r>
                  <w:r>
                    <w:t>pânã</w:t>
                  </w:r>
                </w:p>
                <w:p w:rsidR="00B97615" w:rsidRDefault="00281217">
                  <w:pPr>
                    <w:pStyle w:val="Corptext"/>
                    <w:spacing w:line="221" w:lineRule="exact"/>
                    <w:ind w:left="176"/>
                  </w:pPr>
                  <w:r>
                    <w:t>reticular central paralel cu flancul vizat şi se suprapune</w:t>
                  </w:r>
                  <w:r>
                    <w:rPr>
                      <w:spacing w:val="25"/>
                    </w:rPr>
                    <w:t xml:space="preserve"> </w:t>
                  </w:r>
                  <w:r>
                    <w:t>perfect</w:t>
                  </w:r>
                </w:p>
                <w:p w:rsidR="00B97615" w:rsidRDefault="00281217">
                  <w:pPr>
                    <w:pStyle w:val="Corptext"/>
                    <w:spacing w:before="208" w:line="384" w:lineRule="auto"/>
                    <w:ind w:left="176" w:hanging="26"/>
                  </w:pPr>
                  <w:r>
                    <w:t xml:space="preserve">FIG. 5.4. ; pentru aceastã pozitie se citeşte unghiul </w:t>
                  </w:r>
                  <w:r>
                    <w:rPr>
                      <w:i/>
                    </w:rPr>
                    <w:t>α</w:t>
                  </w:r>
                  <w:r>
                    <w:rPr>
                      <w:position w:val="-3"/>
                      <w:sz w:val="21"/>
                    </w:rPr>
                    <w:t>1</w:t>
                  </w:r>
                  <w:r>
                    <w:t>/2 pe cularului periferic.</w:t>
                  </w:r>
                </w:p>
                <w:p w:rsidR="00B97615" w:rsidRDefault="00B97615">
                  <w:pPr>
                    <w:pStyle w:val="Corptext"/>
                    <w:rPr>
                      <w:sz w:val="26"/>
                    </w:rPr>
                  </w:pPr>
                </w:p>
                <w:p w:rsidR="00B97615" w:rsidRDefault="00B97615">
                  <w:pPr>
                    <w:pStyle w:val="Corptext"/>
                    <w:rPr>
                      <w:sz w:val="26"/>
                    </w:rPr>
                  </w:pPr>
                </w:p>
                <w:p w:rsidR="00B97615" w:rsidRDefault="00B97615">
                  <w:pPr>
                    <w:pStyle w:val="Corptext"/>
                    <w:rPr>
                      <w:sz w:val="26"/>
                    </w:rPr>
                  </w:pPr>
                </w:p>
                <w:p w:rsidR="00B97615" w:rsidRDefault="00B97615">
                  <w:pPr>
                    <w:pStyle w:val="Corptext"/>
                    <w:spacing w:before="10"/>
                    <w:rPr>
                      <w:sz w:val="20"/>
                    </w:rPr>
                  </w:pPr>
                </w:p>
                <w:p w:rsidR="00B97615" w:rsidRDefault="00281217">
                  <w:pPr>
                    <w:ind w:left="2743" w:right="3996"/>
                    <w:jc w:val="center"/>
                  </w:pPr>
                  <w:r>
                    <w:t>47</w:t>
                  </w:r>
                </w:p>
              </w:txbxContent>
            </v:textbox>
            <w10:wrap anchorx="page"/>
          </v:shape>
        </w:pict>
      </w:r>
      <w:r w:rsidR="00281217" w:rsidRPr="004F77EB">
        <w:rPr>
          <w:noProof/>
          <w:sz w:val="20"/>
          <w:szCs w:val="20"/>
          <w:lang w:val="en-US" w:eastAsia="en-US" w:bidi="ar-SA"/>
        </w:rPr>
        <w:drawing>
          <wp:anchor distT="0" distB="0" distL="0" distR="0" simplePos="0" relativeHeight="251040768" behindDoc="1" locked="0" layoutInCell="1" allowOverlap="1">
            <wp:simplePos x="0" y="0"/>
            <wp:positionH relativeFrom="page">
              <wp:posOffset>2337053</wp:posOffset>
            </wp:positionH>
            <wp:positionV relativeFrom="paragraph">
              <wp:posOffset>799030</wp:posOffset>
            </wp:positionV>
            <wp:extent cx="4362449" cy="265785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4362449" cy="2657856"/>
                    </a:xfrm>
                    <a:prstGeom prst="rect">
                      <a:avLst/>
                    </a:prstGeom>
                  </pic:spPr>
                </pic:pic>
              </a:graphicData>
            </a:graphic>
          </wp:anchor>
        </w:drawing>
      </w:r>
      <w:r w:rsidR="00281217" w:rsidRPr="004F77EB">
        <w:rPr>
          <w:sz w:val="20"/>
          <w:szCs w:val="20"/>
        </w:rPr>
        <w:tab/>
        <w:t>privind prin ocularul (4) se deplaseazã simultan masa aparatului cu ajutorul şuruburilor micrometrice (1) si (2) pânã când centrul firelor reticulare se aduce aproximativ la jumãtatea unuia dintre flancuri (FIG. 5.4.) în scopul vizãrii flancului filetului</w:t>
      </w:r>
      <w:r w:rsidR="00281217" w:rsidRPr="004F77EB">
        <w:rPr>
          <w:spacing w:val="45"/>
          <w:sz w:val="20"/>
          <w:szCs w:val="20"/>
        </w:rPr>
        <w:t xml:space="preserve"> </w:t>
      </w:r>
      <w:r w:rsidR="00281217" w:rsidRPr="004F77EB">
        <w:rPr>
          <w:sz w:val="20"/>
          <w:szCs w:val="20"/>
        </w:rPr>
        <w:t>pe</w:t>
      </w:r>
      <w:r w:rsidR="00281217" w:rsidRPr="004F77EB">
        <w:rPr>
          <w:spacing w:val="45"/>
          <w:sz w:val="20"/>
          <w:szCs w:val="20"/>
        </w:rPr>
        <w:t xml:space="preserve"> </w:t>
      </w:r>
      <w:r w:rsidR="00281217" w:rsidRPr="004F77EB">
        <w:rPr>
          <w:sz w:val="20"/>
          <w:szCs w:val="20"/>
        </w:rPr>
        <w:t>a</w:t>
      </w:r>
      <w:r w:rsidR="00281217" w:rsidRPr="004F77EB">
        <w:rPr>
          <w:sz w:val="20"/>
          <w:szCs w:val="20"/>
        </w:rPr>
        <w:tab/>
        <w:t>.)</w:t>
      </w:r>
      <w:r w:rsidR="00281217" w:rsidRPr="004F77EB">
        <w:rPr>
          <w:spacing w:val="50"/>
          <w:sz w:val="20"/>
          <w:szCs w:val="20"/>
        </w:rPr>
        <w:t xml:space="preserve"> </w:t>
      </w:r>
      <w:r w:rsidR="00281217" w:rsidRPr="004F77EB">
        <w:rPr>
          <w:spacing w:val="-9"/>
          <w:sz w:val="20"/>
          <w:szCs w:val="20"/>
        </w:rPr>
        <w:t>se</w:t>
      </w:r>
    </w:p>
    <w:p w:rsidR="00B97615" w:rsidRPr="004F77EB" w:rsidRDefault="00281217">
      <w:pPr>
        <w:pStyle w:val="Corptext"/>
        <w:tabs>
          <w:tab w:val="left" w:pos="10139"/>
        </w:tabs>
        <w:spacing w:before="82"/>
        <w:ind w:left="1723"/>
        <w:jc w:val="both"/>
        <w:rPr>
          <w:sz w:val="20"/>
          <w:szCs w:val="20"/>
        </w:rPr>
      </w:pPr>
      <w:r w:rsidRPr="004F77EB">
        <w:rPr>
          <w:sz w:val="20"/>
          <w:szCs w:val="20"/>
        </w:rPr>
        <w:t>citeşte</w:t>
      </w:r>
      <w:r w:rsidRPr="004F77EB">
        <w:rPr>
          <w:spacing w:val="7"/>
          <w:sz w:val="20"/>
          <w:szCs w:val="20"/>
        </w:rPr>
        <w:t xml:space="preserve"> </w:t>
      </w:r>
      <w:r w:rsidRPr="004F77EB">
        <w:rPr>
          <w:sz w:val="20"/>
          <w:szCs w:val="20"/>
        </w:rPr>
        <w:t>valoa</w:t>
      </w:r>
      <w:r w:rsidRPr="004F77EB">
        <w:rPr>
          <w:sz w:val="20"/>
          <w:szCs w:val="20"/>
        </w:rPr>
        <w:tab/>
        <w:t>FIG.</w:t>
      </w:r>
    </w:p>
    <w:p w:rsidR="00B97615" w:rsidRPr="004F77EB" w:rsidRDefault="00281217">
      <w:pPr>
        <w:pStyle w:val="Corptext"/>
        <w:tabs>
          <w:tab w:val="left" w:pos="10086"/>
        </w:tabs>
        <w:spacing w:before="200"/>
        <w:ind w:left="1723"/>
        <w:rPr>
          <w:sz w:val="20"/>
          <w:szCs w:val="20"/>
        </w:rPr>
      </w:pPr>
      <w:r w:rsidRPr="004F77EB">
        <w:rPr>
          <w:sz w:val="20"/>
          <w:szCs w:val="20"/>
        </w:rPr>
        <w:t>5.2.  ;</w:t>
      </w:r>
      <w:r w:rsidRPr="004F77EB">
        <w:rPr>
          <w:spacing w:val="-24"/>
          <w:sz w:val="20"/>
          <w:szCs w:val="20"/>
        </w:rPr>
        <w:t xml:space="preserve"> </w:t>
      </w:r>
      <w:r w:rsidRPr="004F77EB">
        <w:rPr>
          <w:sz w:val="20"/>
          <w:szCs w:val="20"/>
        </w:rPr>
        <w:t>în</w:t>
      </w:r>
      <w:r w:rsidRPr="004F77EB">
        <w:rPr>
          <w:spacing w:val="21"/>
          <w:sz w:val="20"/>
          <w:szCs w:val="20"/>
        </w:rPr>
        <w:t xml:space="preserve"> </w:t>
      </w:r>
      <w:r w:rsidRPr="004F77EB">
        <w:rPr>
          <w:sz w:val="20"/>
          <w:szCs w:val="20"/>
        </w:rPr>
        <w:t>cont</w:t>
      </w:r>
      <w:r w:rsidRPr="004F77EB">
        <w:rPr>
          <w:sz w:val="20"/>
          <w:szCs w:val="20"/>
        </w:rPr>
        <w:tab/>
        <w:t>când</w:t>
      </w:r>
    </w:p>
    <w:p w:rsidR="00B97615" w:rsidRPr="004F77EB" w:rsidRDefault="00281217">
      <w:pPr>
        <w:pStyle w:val="Corptext"/>
        <w:tabs>
          <w:tab w:val="left" w:pos="10019"/>
        </w:tabs>
        <w:spacing w:before="138"/>
        <w:ind w:left="1723"/>
        <w:jc w:val="both"/>
        <w:rPr>
          <w:sz w:val="20"/>
          <w:szCs w:val="20"/>
        </w:rPr>
      </w:pPr>
      <w:r w:rsidRPr="004F77EB">
        <w:rPr>
          <w:sz w:val="20"/>
          <w:szCs w:val="20"/>
        </w:rPr>
        <w:t>se</w:t>
      </w:r>
      <w:r w:rsidRPr="004F77EB">
        <w:rPr>
          <w:spacing w:val="5"/>
          <w:sz w:val="20"/>
          <w:szCs w:val="20"/>
        </w:rPr>
        <w:t xml:space="preserve"> </w:t>
      </w:r>
      <w:r w:rsidRPr="004F77EB">
        <w:rPr>
          <w:sz w:val="20"/>
          <w:szCs w:val="20"/>
        </w:rPr>
        <w:t>aduce</w:t>
      </w:r>
      <w:r w:rsidRPr="004F77EB">
        <w:rPr>
          <w:spacing w:val="6"/>
          <w:sz w:val="20"/>
          <w:szCs w:val="20"/>
        </w:rPr>
        <w:t xml:space="preserve"> </w:t>
      </w:r>
      <w:r w:rsidRPr="004F77EB">
        <w:rPr>
          <w:sz w:val="20"/>
          <w:szCs w:val="20"/>
        </w:rPr>
        <w:t>firul</w:t>
      </w:r>
      <w:r w:rsidRPr="004F77EB">
        <w:rPr>
          <w:sz w:val="20"/>
          <w:szCs w:val="20"/>
        </w:rPr>
        <w:tab/>
        <w:t>peste</w:t>
      </w:r>
    </w:p>
    <w:p w:rsidR="00B97615" w:rsidRPr="004F77EB" w:rsidRDefault="00281217">
      <w:pPr>
        <w:pStyle w:val="Corptext"/>
        <w:tabs>
          <w:tab w:val="left" w:pos="10020"/>
        </w:tabs>
        <w:spacing w:before="216"/>
        <w:ind w:left="1723"/>
        <w:jc w:val="both"/>
        <w:rPr>
          <w:sz w:val="20"/>
          <w:szCs w:val="20"/>
        </w:rPr>
      </w:pPr>
      <w:r w:rsidRPr="004F77EB">
        <w:rPr>
          <w:sz w:val="20"/>
          <w:szCs w:val="20"/>
        </w:rPr>
        <w:t>acesta</w:t>
      </w:r>
      <w:r w:rsidRPr="004F77EB">
        <w:rPr>
          <w:spacing w:val="43"/>
          <w:sz w:val="20"/>
          <w:szCs w:val="20"/>
        </w:rPr>
        <w:t xml:space="preserve"> </w:t>
      </w:r>
      <w:r w:rsidRPr="004F77EB">
        <w:rPr>
          <w:sz w:val="20"/>
          <w:szCs w:val="20"/>
        </w:rPr>
        <w:t>ca</w:t>
      </w:r>
      <w:r w:rsidRPr="004F77EB">
        <w:rPr>
          <w:spacing w:val="44"/>
          <w:sz w:val="20"/>
          <w:szCs w:val="20"/>
        </w:rPr>
        <w:t xml:space="preserve"> </w:t>
      </w:r>
      <w:r w:rsidRPr="004F77EB">
        <w:rPr>
          <w:sz w:val="20"/>
          <w:szCs w:val="20"/>
        </w:rPr>
        <w:t>în</w:t>
      </w:r>
      <w:r w:rsidRPr="004F77EB">
        <w:rPr>
          <w:sz w:val="20"/>
          <w:szCs w:val="20"/>
        </w:rPr>
        <w:tab/>
        <w:t>scara</w:t>
      </w:r>
    </w:p>
    <w:p w:rsidR="00B97615" w:rsidRPr="004F77EB" w:rsidRDefault="0022483D">
      <w:pPr>
        <w:pStyle w:val="Corptext"/>
        <w:spacing w:before="201"/>
        <w:ind w:left="1723"/>
        <w:jc w:val="both"/>
        <w:rPr>
          <w:sz w:val="20"/>
          <w:szCs w:val="20"/>
        </w:rPr>
      </w:pPr>
      <w:r w:rsidRPr="004F77EB">
        <w:rPr>
          <w:sz w:val="20"/>
          <w:szCs w:val="20"/>
        </w:rPr>
        <w:pict>
          <v:shape id="_x0000_s2057" type="#_x0000_t202" style="position:absolute;left:0;text-align:left;margin-left:180.5pt;margin-top:10.45pt;width:6.7pt;height:13.45pt;z-index:-252276736;mso-position-horizontal-relative:page" filled="f" stroked="f">
            <v:textbox inset="0,0,0,0">
              <w:txbxContent>
                <w:p w:rsidR="00B97615" w:rsidRDefault="00281217">
                  <w:pPr>
                    <w:pStyle w:val="Corptext"/>
                    <w:spacing w:line="268" w:lineRule="exact"/>
                  </w:pPr>
                  <w:r>
                    <w:rPr>
                      <w:spacing w:val="-1"/>
                    </w:rPr>
                    <w:t>o</w:t>
                  </w:r>
                </w:p>
              </w:txbxContent>
            </v:textbox>
            <w10:wrap anchorx="page"/>
          </v:shape>
        </w:pict>
      </w:r>
      <w:r w:rsidR="00281217" w:rsidRPr="004F77EB">
        <w:rPr>
          <w:sz w:val="20"/>
          <w:szCs w:val="20"/>
        </w:rPr>
        <w:t>unghiularã a</w:t>
      </w:r>
    </w:p>
    <w:p w:rsidR="00B97615" w:rsidRPr="004F77EB" w:rsidRDefault="00B97615">
      <w:pPr>
        <w:jc w:val="both"/>
        <w:rPr>
          <w:sz w:val="20"/>
          <w:szCs w:val="20"/>
        </w:rPr>
        <w:sectPr w:rsidR="00B97615" w:rsidRPr="004F77EB">
          <w:headerReference w:type="default" r:id="rId16"/>
          <w:footerReference w:type="default" r:id="rId17"/>
          <w:pgSz w:w="12240" w:h="15840"/>
          <w:pgMar w:top="1340" w:right="1020" w:bottom="280" w:left="500" w:header="720" w:footer="0" w:gutter="0"/>
          <w:cols w:space="720"/>
        </w:sectPr>
      </w:pPr>
    </w:p>
    <w:p w:rsidR="00B97615" w:rsidRPr="004F77EB" w:rsidRDefault="00B97615">
      <w:pPr>
        <w:pStyle w:val="Corptext"/>
        <w:rPr>
          <w:sz w:val="20"/>
          <w:szCs w:val="20"/>
        </w:rPr>
      </w:pPr>
    </w:p>
    <w:p w:rsidR="00B97615" w:rsidRPr="004F77EB" w:rsidRDefault="00B97615">
      <w:pPr>
        <w:pStyle w:val="Corptext"/>
        <w:rPr>
          <w:sz w:val="20"/>
          <w:szCs w:val="20"/>
        </w:rPr>
      </w:pPr>
    </w:p>
    <w:p w:rsidR="00B97615" w:rsidRPr="004F77EB" w:rsidRDefault="00B97615">
      <w:pPr>
        <w:pStyle w:val="Corptext"/>
        <w:rPr>
          <w:sz w:val="20"/>
          <w:szCs w:val="20"/>
        </w:rPr>
      </w:pPr>
    </w:p>
    <w:p w:rsidR="00B97615" w:rsidRPr="004F77EB" w:rsidRDefault="00B97615">
      <w:pPr>
        <w:pStyle w:val="Corptext"/>
        <w:spacing w:before="6"/>
        <w:rPr>
          <w:sz w:val="20"/>
          <w:szCs w:val="20"/>
        </w:rPr>
      </w:pPr>
    </w:p>
    <w:p w:rsidR="00B97615" w:rsidRPr="004F77EB" w:rsidRDefault="00281217">
      <w:pPr>
        <w:ind w:left="1503" w:right="320"/>
        <w:jc w:val="center"/>
        <w:rPr>
          <w:b/>
          <w:i/>
          <w:sz w:val="20"/>
          <w:szCs w:val="20"/>
        </w:rPr>
      </w:pPr>
      <w:r w:rsidRPr="004F77EB">
        <w:rPr>
          <w:b/>
          <w:i/>
          <w:sz w:val="20"/>
          <w:szCs w:val="20"/>
        </w:rPr>
        <w:t>FIG. 5.4.</w:t>
      </w:r>
    </w:p>
    <w:p w:rsidR="00B97615" w:rsidRPr="004F77EB" w:rsidRDefault="00B97615">
      <w:pPr>
        <w:pStyle w:val="Corptext"/>
        <w:rPr>
          <w:b/>
          <w:i/>
          <w:sz w:val="20"/>
          <w:szCs w:val="20"/>
        </w:rPr>
      </w:pPr>
    </w:p>
    <w:p w:rsidR="00B97615" w:rsidRPr="004F77EB" w:rsidRDefault="00B97615">
      <w:pPr>
        <w:pStyle w:val="Corptext"/>
        <w:spacing w:before="7"/>
        <w:rPr>
          <w:b/>
          <w:i/>
          <w:sz w:val="20"/>
          <w:szCs w:val="20"/>
        </w:rPr>
      </w:pPr>
    </w:p>
    <w:p w:rsidR="00B97615" w:rsidRPr="004F77EB" w:rsidRDefault="00281217">
      <w:pPr>
        <w:pStyle w:val="Listparagraf"/>
        <w:numPr>
          <w:ilvl w:val="0"/>
          <w:numId w:val="2"/>
        </w:numPr>
        <w:tabs>
          <w:tab w:val="left" w:pos="1609"/>
        </w:tabs>
        <w:spacing w:line="362" w:lineRule="auto"/>
        <w:ind w:right="110" w:hanging="426"/>
        <w:rPr>
          <w:sz w:val="20"/>
          <w:szCs w:val="20"/>
        </w:rPr>
      </w:pPr>
      <w:r w:rsidRPr="004F77EB">
        <w:rPr>
          <w:sz w:val="20"/>
          <w:szCs w:val="20"/>
        </w:rPr>
        <w:t>cu ajutorul şurubului micrometric (1) se deplaseazã transversal masa microscopului pânã</w:t>
      </w:r>
      <w:r w:rsidRPr="004F77EB">
        <w:rPr>
          <w:spacing w:val="26"/>
          <w:sz w:val="20"/>
          <w:szCs w:val="20"/>
        </w:rPr>
        <w:t xml:space="preserve"> </w:t>
      </w:r>
      <w:r w:rsidRPr="004F77EB">
        <w:rPr>
          <w:sz w:val="20"/>
          <w:szCs w:val="20"/>
        </w:rPr>
        <w:t>când</w:t>
      </w:r>
      <w:r w:rsidRPr="004F77EB">
        <w:rPr>
          <w:spacing w:val="26"/>
          <w:sz w:val="20"/>
          <w:szCs w:val="20"/>
        </w:rPr>
        <w:t xml:space="preserve"> </w:t>
      </w:r>
      <w:r w:rsidRPr="004F77EB">
        <w:rPr>
          <w:sz w:val="20"/>
          <w:szCs w:val="20"/>
        </w:rPr>
        <w:t>centrul</w:t>
      </w:r>
      <w:r w:rsidRPr="004F77EB">
        <w:rPr>
          <w:spacing w:val="27"/>
          <w:sz w:val="20"/>
          <w:szCs w:val="20"/>
        </w:rPr>
        <w:t xml:space="preserve"> </w:t>
      </w:r>
      <w:r w:rsidRPr="004F77EB">
        <w:rPr>
          <w:sz w:val="20"/>
          <w:szCs w:val="20"/>
        </w:rPr>
        <w:t>firelor</w:t>
      </w:r>
      <w:r w:rsidRPr="004F77EB">
        <w:rPr>
          <w:spacing w:val="26"/>
          <w:sz w:val="20"/>
          <w:szCs w:val="20"/>
        </w:rPr>
        <w:t xml:space="preserve"> </w:t>
      </w:r>
      <w:r w:rsidRPr="004F77EB">
        <w:rPr>
          <w:sz w:val="20"/>
          <w:szCs w:val="20"/>
        </w:rPr>
        <w:t>reticulare</w:t>
      </w:r>
      <w:r w:rsidRPr="004F77EB">
        <w:rPr>
          <w:spacing w:val="26"/>
          <w:sz w:val="20"/>
          <w:szCs w:val="20"/>
        </w:rPr>
        <w:t xml:space="preserve"> </w:t>
      </w:r>
      <w:r w:rsidRPr="004F77EB">
        <w:rPr>
          <w:sz w:val="20"/>
          <w:szCs w:val="20"/>
        </w:rPr>
        <w:t>întâlneşte</w:t>
      </w:r>
      <w:r w:rsidRPr="004F77EB">
        <w:rPr>
          <w:spacing w:val="27"/>
          <w:sz w:val="20"/>
          <w:szCs w:val="20"/>
        </w:rPr>
        <w:t xml:space="preserve"> </w:t>
      </w:r>
      <w:r w:rsidRPr="004F77EB">
        <w:rPr>
          <w:sz w:val="20"/>
          <w:szCs w:val="20"/>
        </w:rPr>
        <w:t>flancul</w:t>
      </w:r>
      <w:r w:rsidRPr="004F77EB">
        <w:rPr>
          <w:spacing w:val="26"/>
          <w:sz w:val="20"/>
          <w:szCs w:val="20"/>
        </w:rPr>
        <w:t xml:space="preserve"> </w:t>
      </w:r>
      <w:r w:rsidRPr="004F77EB">
        <w:rPr>
          <w:sz w:val="20"/>
          <w:szCs w:val="20"/>
        </w:rPr>
        <w:t>paralel</w:t>
      </w:r>
      <w:r w:rsidRPr="004F77EB">
        <w:rPr>
          <w:spacing w:val="26"/>
          <w:sz w:val="20"/>
          <w:szCs w:val="20"/>
        </w:rPr>
        <w:t xml:space="preserve"> </w:t>
      </w:r>
      <w:r w:rsidRPr="004F77EB">
        <w:rPr>
          <w:sz w:val="20"/>
          <w:szCs w:val="20"/>
        </w:rPr>
        <w:t>diametral</w:t>
      </w:r>
      <w:r w:rsidRPr="004F77EB">
        <w:rPr>
          <w:spacing w:val="26"/>
          <w:sz w:val="20"/>
          <w:szCs w:val="20"/>
        </w:rPr>
        <w:t xml:space="preserve"> </w:t>
      </w:r>
      <w:r w:rsidRPr="004F77EB">
        <w:rPr>
          <w:sz w:val="20"/>
          <w:szCs w:val="20"/>
        </w:rPr>
        <w:t>opus,</w:t>
      </w:r>
    </w:p>
    <w:p w:rsidR="00B97615" w:rsidRPr="004F77EB" w:rsidRDefault="00281217">
      <w:pPr>
        <w:pStyle w:val="Corptext"/>
        <w:tabs>
          <w:tab w:val="left" w:pos="4679"/>
          <w:tab w:val="left" w:pos="6457"/>
        </w:tabs>
        <w:spacing w:before="76" w:line="384" w:lineRule="auto"/>
        <w:ind w:left="1723" w:right="111"/>
        <w:rPr>
          <w:sz w:val="20"/>
          <w:szCs w:val="20"/>
        </w:rPr>
      </w:pPr>
      <w:r w:rsidRPr="004F77EB">
        <w:rPr>
          <w:sz w:val="20"/>
          <w:szCs w:val="20"/>
        </w:rPr>
        <w:t>corespunzãtor</w:t>
      </w:r>
      <w:r w:rsidRPr="004F77EB">
        <w:rPr>
          <w:spacing w:val="65"/>
          <w:sz w:val="20"/>
          <w:szCs w:val="20"/>
        </w:rPr>
        <w:t xml:space="preserve"> </w:t>
      </w:r>
      <w:r w:rsidRPr="004F77EB">
        <w:rPr>
          <w:sz w:val="20"/>
          <w:szCs w:val="20"/>
        </w:rPr>
        <w:t xml:space="preserve">poziţiei  </w:t>
      </w:r>
      <w:r w:rsidRPr="004F77EB">
        <w:rPr>
          <w:b/>
          <w:i/>
          <w:sz w:val="20"/>
          <w:szCs w:val="20"/>
        </w:rPr>
        <w:t>2</w:t>
      </w:r>
      <w:r w:rsidRPr="004F77EB">
        <w:rPr>
          <w:b/>
          <w:i/>
          <w:sz w:val="20"/>
          <w:szCs w:val="20"/>
        </w:rPr>
        <w:tab/>
      </w:r>
      <w:r w:rsidRPr="004F77EB">
        <w:rPr>
          <w:sz w:val="20"/>
          <w:szCs w:val="20"/>
        </w:rPr>
        <w:t xml:space="preserve">–  FIG. </w:t>
      </w:r>
      <w:r w:rsidRPr="004F77EB">
        <w:rPr>
          <w:spacing w:val="12"/>
          <w:sz w:val="20"/>
          <w:szCs w:val="20"/>
        </w:rPr>
        <w:t xml:space="preserve"> </w:t>
      </w:r>
      <w:r w:rsidRPr="004F77EB">
        <w:rPr>
          <w:sz w:val="20"/>
          <w:szCs w:val="20"/>
        </w:rPr>
        <w:t xml:space="preserve">5.4. </w:t>
      </w:r>
      <w:r w:rsidRPr="004F77EB">
        <w:rPr>
          <w:spacing w:val="6"/>
          <w:sz w:val="20"/>
          <w:szCs w:val="20"/>
        </w:rPr>
        <w:t xml:space="preserve"> </w:t>
      </w:r>
      <w:r w:rsidRPr="004F77EB">
        <w:rPr>
          <w:sz w:val="20"/>
          <w:szCs w:val="20"/>
        </w:rPr>
        <w:t>-</w:t>
      </w:r>
      <w:r w:rsidRPr="004F77EB">
        <w:rPr>
          <w:sz w:val="20"/>
          <w:szCs w:val="20"/>
        </w:rPr>
        <w:tab/>
        <w:t xml:space="preserve">şi se citeşte valoarea </w:t>
      </w:r>
      <w:r w:rsidRPr="004F77EB">
        <w:rPr>
          <w:i/>
          <w:sz w:val="20"/>
          <w:szCs w:val="20"/>
        </w:rPr>
        <w:t>C</w:t>
      </w:r>
      <w:r w:rsidRPr="004F77EB">
        <w:rPr>
          <w:i/>
          <w:position w:val="-3"/>
          <w:sz w:val="20"/>
          <w:szCs w:val="20"/>
        </w:rPr>
        <w:t xml:space="preserve">2 </w:t>
      </w:r>
      <w:r w:rsidRPr="004F77EB">
        <w:rPr>
          <w:sz w:val="20"/>
          <w:szCs w:val="20"/>
        </w:rPr>
        <w:t>la şurubul micrometric pentru deplasare transversalã (1)</w:t>
      </w:r>
      <w:r w:rsidRPr="004F77EB">
        <w:rPr>
          <w:spacing w:val="-2"/>
          <w:sz w:val="20"/>
          <w:szCs w:val="20"/>
        </w:rPr>
        <w:t xml:space="preserve"> </w:t>
      </w:r>
      <w:r w:rsidRPr="004F77EB">
        <w:rPr>
          <w:sz w:val="20"/>
          <w:szCs w:val="20"/>
        </w:rPr>
        <w:t>;</w:t>
      </w:r>
    </w:p>
    <w:p w:rsidR="00B97615" w:rsidRPr="004F77EB" w:rsidRDefault="00B97615">
      <w:pPr>
        <w:pStyle w:val="Corptext"/>
        <w:spacing w:before="6"/>
        <w:rPr>
          <w:sz w:val="20"/>
          <w:szCs w:val="20"/>
        </w:rPr>
      </w:pPr>
    </w:p>
    <w:p w:rsidR="00B97615" w:rsidRPr="004F77EB" w:rsidRDefault="00281217">
      <w:pPr>
        <w:pStyle w:val="Listparagraf"/>
        <w:numPr>
          <w:ilvl w:val="0"/>
          <w:numId w:val="2"/>
        </w:numPr>
        <w:tabs>
          <w:tab w:val="left" w:pos="1735"/>
          <w:tab w:val="left" w:pos="1736"/>
        </w:tabs>
        <w:spacing w:line="453" w:lineRule="auto"/>
        <w:ind w:right="112" w:hanging="426"/>
        <w:rPr>
          <w:sz w:val="20"/>
          <w:szCs w:val="20"/>
        </w:rPr>
      </w:pPr>
      <w:r w:rsidRPr="004F77EB">
        <w:rPr>
          <w:sz w:val="20"/>
          <w:szCs w:val="20"/>
        </w:rPr>
        <w:t xml:space="preserve">diferenţa citirilor </w:t>
      </w:r>
      <w:r w:rsidRPr="004F77EB">
        <w:rPr>
          <w:i/>
          <w:sz w:val="20"/>
          <w:szCs w:val="20"/>
        </w:rPr>
        <w:t>C</w:t>
      </w:r>
      <w:r w:rsidRPr="004F77EB">
        <w:rPr>
          <w:i/>
          <w:position w:val="-3"/>
          <w:sz w:val="20"/>
          <w:szCs w:val="20"/>
        </w:rPr>
        <w:t xml:space="preserve">1 </w:t>
      </w:r>
      <w:r w:rsidRPr="004F77EB">
        <w:rPr>
          <w:sz w:val="20"/>
          <w:szCs w:val="20"/>
        </w:rPr>
        <w:t xml:space="preserve">şi </w:t>
      </w:r>
      <w:r w:rsidRPr="004F77EB">
        <w:rPr>
          <w:i/>
          <w:sz w:val="20"/>
          <w:szCs w:val="20"/>
        </w:rPr>
        <w:t>C</w:t>
      </w:r>
      <w:r w:rsidRPr="004F77EB">
        <w:rPr>
          <w:i/>
          <w:position w:val="-3"/>
          <w:sz w:val="20"/>
          <w:szCs w:val="20"/>
        </w:rPr>
        <w:t xml:space="preserve">2 </w:t>
      </w:r>
      <w:r w:rsidRPr="004F77EB">
        <w:rPr>
          <w:sz w:val="20"/>
          <w:szCs w:val="20"/>
        </w:rPr>
        <w:t xml:space="preserve">luatã în modul reprezintã diametrul mediu mãsurat pe flancurile din stânga ale spirei şi se va nota cu </w:t>
      </w:r>
      <w:r w:rsidRPr="004F77EB">
        <w:rPr>
          <w:i/>
          <w:sz w:val="20"/>
          <w:szCs w:val="20"/>
        </w:rPr>
        <w:t>d</w:t>
      </w:r>
      <w:r w:rsidRPr="004F77EB">
        <w:rPr>
          <w:i/>
          <w:position w:val="-3"/>
          <w:sz w:val="20"/>
          <w:szCs w:val="20"/>
        </w:rPr>
        <w:t>2st</w:t>
      </w:r>
      <w:r w:rsidRPr="004F77EB">
        <w:rPr>
          <w:i/>
          <w:spacing w:val="11"/>
          <w:position w:val="-3"/>
          <w:sz w:val="20"/>
          <w:szCs w:val="20"/>
        </w:rPr>
        <w:t xml:space="preserve"> </w:t>
      </w:r>
      <w:r w:rsidRPr="004F77EB">
        <w:rPr>
          <w:sz w:val="20"/>
          <w:szCs w:val="20"/>
        </w:rPr>
        <w:t>:</w:t>
      </w:r>
    </w:p>
    <w:p w:rsidR="00B97615" w:rsidRPr="004F77EB" w:rsidRDefault="00281217">
      <w:pPr>
        <w:tabs>
          <w:tab w:val="left" w:pos="9822"/>
        </w:tabs>
        <w:spacing w:line="308" w:lineRule="exact"/>
        <w:ind w:left="5285"/>
        <w:rPr>
          <w:sz w:val="20"/>
          <w:szCs w:val="20"/>
        </w:rPr>
      </w:pPr>
      <w:r w:rsidRPr="004F77EB">
        <w:rPr>
          <w:i/>
          <w:sz w:val="20"/>
          <w:szCs w:val="20"/>
        </w:rPr>
        <w:t>d</w:t>
      </w:r>
      <w:r w:rsidRPr="004F77EB">
        <w:rPr>
          <w:i/>
          <w:position w:val="-3"/>
          <w:sz w:val="20"/>
          <w:szCs w:val="20"/>
        </w:rPr>
        <w:t xml:space="preserve">2st  </w:t>
      </w:r>
      <w:r w:rsidRPr="004F77EB">
        <w:rPr>
          <w:i/>
          <w:sz w:val="20"/>
          <w:szCs w:val="20"/>
        </w:rPr>
        <w:t>= | C</w:t>
      </w:r>
      <w:r w:rsidRPr="004F77EB">
        <w:rPr>
          <w:i/>
          <w:position w:val="-3"/>
          <w:sz w:val="20"/>
          <w:szCs w:val="20"/>
        </w:rPr>
        <w:t xml:space="preserve">2 </w:t>
      </w:r>
      <w:r w:rsidRPr="004F77EB">
        <w:rPr>
          <w:i/>
          <w:sz w:val="20"/>
          <w:szCs w:val="20"/>
        </w:rPr>
        <w:t>-</w:t>
      </w:r>
      <w:r w:rsidRPr="004F77EB">
        <w:rPr>
          <w:i/>
          <w:spacing w:val="-22"/>
          <w:sz w:val="20"/>
          <w:szCs w:val="20"/>
        </w:rPr>
        <w:t xml:space="preserve"> </w:t>
      </w:r>
      <w:r w:rsidRPr="004F77EB">
        <w:rPr>
          <w:i/>
          <w:sz w:val="20"/>
          <w:szCs w:val="20"/>
        </w:rPr>
        <w:t>C</w:t>
      </w:r>
      <w:r w:rsidRPr="004F77EB">
        <w:rPr>
          <w:i/>
          <w:position w:val="-3"/>
          <w:sz w:val="20"/>
          <w:szCs w:val="20"/>
        </w:rPr>
        <w:t>1</w:t>
      </w:r>
      <w:r w:rsidRPr="004F77EB">
        <w:rPr>
          <w:i/>
          <w:spacing w:val="28"/>
          <w:position w:val="-3"/>
          <w:sz w:val="20"/>
          <w:szCs w:val="20"/>
        </w:rPr>
        <w:t xml:space="preserve"> </w:t>
      </w:r>
      <w:r w:rsidRPr="004F77EB">
        <w:rPr>
          <w:i/>
          <w:sz w:val="20"/>
          <w:szCs w:val="20"/>
        </w:rPr>
        <w:t>|</w:t>
      </w:r>
      <w:r w:rsidRPr="004F77EB">
        <w:rPr>
          <w:i/>
          <w:sz w:val="20"/>
          <w:szCs w:val="20"/>
        </w:rPr>
        <w:tab/>
      </w:r>
      <w:r w:rsidRPr="004F77EB">
        <w:rPr>
          <w:sz w:val="20"/>
          <w:szCs w:val="20"/>
        </w:rPr>
        <w:t>(5.1.)</w:t>
      </w:r>
    </w:p>
    <w:p w:rsidR="00B97615" w:rsidRPr="004F77EB" w:rsidRDefault="00B97615">
      <w:pPr>
        <w:pStyle w:val="Corptext"/>
        <w:spacing w:before="1"/>
        <w:rPr>
          <w:sz w:val="20"/>
          <w:szCs w:val="20"/>
        </w:rPr>
      </w:pPr>
    </w:p>
    <w:p w:rsidR="00B97615" w:rsidRPr="004F77EB" w:rsidRDefault="00281217">
      <w:pPr>
        <w:pStyle w:val="Listparagraf"/>
        <w:numPr>
          <w:ilvl w:val="0"/>
          <w:numId w:val="2"/>
        </w:numPr>
        <w:tabs>
          <w:tab w:val="left" w:pos="1616"/>
        </w:tabs>
        <w:spacing w:before="1" w:line="362" w:lineRule="auto"/>
        <w:ind w:right="112" w:hanging="426"/>
        <w:rPr>
          <w:sz w:val="20"/>
          <w:szCs w:val="20"/>
        </w:rPr>
      </w:pPr>
      <w:r w:rsidRPr="004F77EB">
        <w:rPr>
          <w:sz w:val="20"/>
          <w:szCs w:val="20"/>
        </w:rPr>
        <w:t xml:space="preserve">se roteşte rozeta (5) pânã când firul reticular central (F.r.c.) se va suprapune peste flancul vizat şi corespunzãtor acestei poziţii se citeşte valoarea pentru </w:t>
      </w:r>
      <w:r w:rsidRPr="004F77EB">
        <w:rPr>
          <w:i/>
          <w:sz w:val="20"/>
          <w:szCs w:val="20"/>
        </w:rPr>
        <w:t>α</w:t>
      </w:r>
      <w:r w:rsidRPr="004F77EB">
        <w:rPr>
          <w:sz w:val="20"/>
          <w:szCs w:val="20"/>
          <w:vertAlign w:val="subscript"/>
        </w:rPr>
        <w:t>2</w:t>
      </w:r>
      <w:r w:rsidRPr="004F77EB">
        <w:rPr>
          <w:sz w:val="20"/>
          <w:szCs w:val="20"/>
        </w:rPr>
        <w:t>/2</w:t>
      </w:r>
      <w:r w:rsidRPr="004F77EB">
        <w:rPr>
          <w:spacing w:val="-22"/>
          <w:sz w:val="20"/>
          <w:szCs w:val="20"/>
        </w:rPr>
        <w:t xml:space="preserve"> </w:t>
      </w:r>
      <w:r w:rsidRPr="004F77EB">
        <w:rPr>
          <w:sz w:val="20"/>
          <w:szCs w:val="20"/>
        </w:rPr>
        <w:t>;</w:t>
      </w:r>
    </w:p>
    <w:p w:rsidR="00B97615" w:rsidRPr="004F77EB" w:rsidRDefault="00B97615">
      <w:pPr>
        <w:pStyle w:val="Corptext"/>
        <w:spacing w:before="7"/>
        <w:rPr>
          <w:sz w:val="20"/>
          <w:szCs w:val="20"/>
        </w:rPr>
      </w:pPr>
    </w:p>
    <w:p w:rsidR="00B97615" w:rsidRPr="004F77EB" w:rsidRDefault="00281217">
      <w:pPr>
        <w:pStyle w:val="Listparagraf"/>
        <w:numPr>
          <w:ilvl w:val="0"/>
          <w:numId w:val="2"/>
        </w:numPr>
        <w:tabs>
          <w:tab w:val="left" w:pos="1646"/>
          <w:tab w:val="left" w:pos="1647"/>
        </w:tabs>
        <w:ind w:left="1646" w:hanging="350"/>
        <w:rPr>
          <w:sz w:val="20"/>
          <w:szCs w:val="20"/>
        </w:rPr>
      </w:pPr>
      <w:r w:rsidRPr="004F77EB">
        <w:rPr>
          <w:sz w:val="20"/>
          <w:szCs w:val="20"/>
        </w:rPr>
        <w:t xml:space="preserve">semisuma citirilor </w:t>
      </w:r>
      <w:r w:rsidRPr="004F77EB">
        <w:rPr>
          <w:i/>
          <w:sz w:val="20"/>
          <w:szCs w:val="20"/>
        </w:rPr>
        <w:t>α</w:t>
      </w:r>
      <w:r w:rsidRPr="004F77EB">
        <w:rPr>
          <w:position w:val="-3"/>
          <w:sz w:val="20"/>
          <w:szCs w:val="20"/>
        </w:rPr>
        <w:t>1</w:t>
      </w:r>
      <w:r w:rsidRPr="004F77EB">
        <w:rPr>
          <w:sz w:val="20"/>
          <w:szCs w:val="20"/>
        </w:rPr>
        <w:t xml:space="preserve">/2 şi </w:t>
      </w:r>
      <w:r w:rsidRPr="004F77EB">
        <w:rPr>
          <w:i/>
          <w:sz w:val="20"/>
          <w:szCs w:val="20"/>
        </w:rPr>
        <w:t>α</w:t>
      </w:r>
      <w:r w:rsidRPr="004F77EB">
        <w:rPr>
          <w:position w:val="-3"/>
          <w:sz w:val="20"/>
          <w:szCs w:val="20"/>
        </w:rPr>
        <w:t>2</w:t>
      </w:r>
      <w:r w:rsidRPr="004F77EB">
        <w:rPr>
          <w:sz w:val="20"/>
          <w:szCs w:val="20"/>
        </w:rPr>
        <w:t>/2 reprezintã (</w:t>
      </w:r>
      <w:r w:rsidRPr="004F77EB">
        <w:rPr>
          <w:i/>
          <w:sz w:val="20"/>
          <w:szCs w:val="20"/>
        </w:rPr>
        <w:t xml:space="preserve">α </w:t>
      </w:r>
      <w:r w:rsidRPr="004F77EB">
        <w:rPr>
          <w:sz w:val="20"/>
          <w:szCs w:val="20"/>
        </w:rPr>
        <w:t>/2)</w:t>
      </w:r>
      <w:r w:rsidRPr="004F77EB">
        <w:rPr>
          <w:sz w:val="20"/>
          <w:szCs w:val="20"/>
          <w:vertAlign w:val="subscript"/>
        </w:rPr>
        <w:t>st</w:t>
      </w:r>
      <w:r w:rsidRPr="004F77EB">
        <w:rPr>
          <w:spacing w:val="-5"/>
          <w:sz w:val="20"/>
          <w:szCs w:val="20"/>
        </w:rPr>
        <w:t xml:space="preserve"> </w:t>
      </w:r>
      <w:r w:rsidRPr="004F77EB">
        <w:rPr>
          <w:sz w:val="20"/>
          <w:szCs w:val="20"/>
        </w:rPr>
        <w:t>:</w:t>
      </w:r>
    </w:p>
    <w:p w:rsidR="00B97615" w:rsidRPr="004F77EB" w:rsidRDefault="00B97615">
      <w:pPr>
        <w:rPr>
          <w:sz w:val="20"/>
          <w:szCs w:val="20"/>
        </w:rPr>
        <w:sectPr w:rsidR="00B97615" w:rsidRPr="004F77EB">
          <w:footerReference w:type="default" r:id="rId18"/>
          <w:pgSz w:w="12240" w:h="15840"/>
          <w:pgMar w:top="1340" w:right="1020" w:bottom="1160" w:left="500" w:header="720" w:footer="964" w:gutter="0"/>
          <w:pgNumType w:start="48"/>
          <w:cols w:space="720"/>
        </w:sectPr>
      </w:pPr>
    </w:p>
    <w:p w:rsidR="00B97615" w:rsidRPr="004F77EB" w:rsidRDefault="00B97615">
      <w:pPr>
        <w:pStyle w:val="Corptext"/>
        <w:spacing w:before="8"/>
        <w:rPr>
          <w:sz w:val="20"/>
          <w:szCs w:val="20"/>
        </w:rPr>
      </w:pPr>
    </w:p>
    <w:p w:rsidR="00B97615" w:rsidRPr="004F77EB" w:rsidRDefault="00281217">
      <w:pPr>
        <w:jc w:val="right"/>
        <w:rPr>
          <w:i/>
          <w:sz w:val="20"/>
          <w:szCs w:val="20"/>
        </w:rPr>
      </w:pPr>
      <w:r w:rsidRPr="004F77EB">
        <w:rPr>
          <w:i/>
          <w:sz w:val="20"/>
          <w:szCs w:val="20"/>
        </w:rPr>
        <w:t>(α /2)</w:t>
      </w:r>
      <w:r w:rsidRPr="004F77EB">
        <w:rPr>
          <w:i/>
          <w:position w:val="-3"/>
          <w:sz w:val="20"/>
          <w:szCs w:val="20"/>
        </w:rPr>
        <w:t xml:space="preserve">st </w:t>
      </w:r>
      <w:r w:rsidRPr="004F77EB">
        <w:rPr>
          <w:i/>
          <w:sz w:val="20"/>
          <w:szCs w:val="20"/>
        </w:rPr>
        <w:t>=</w:t>
      </w:r>
    </w:p>
    <w:p w:rsidR="00B97615" w:rsidRPr="004F77EB" w:rsidRDefault="00281217">
      <w:pPr>
        <w:tabs>
          <w:tab w:val="left" w:pos="3962"/>
        </w:tabs>
        <w:spacing w:before="178" w:line="394" w:lineRule="exact"/>
        <w:ind w:left="73"/>
        <w:rPr>
          <w:sz w:val="20"/>
          <w:szCs w:val="20"/>
        </w:rPr>
      </w:pPr>
      <w:r w:rsidRPr="004F77EB">
        <w:rPr>
          <w:sz w:val="20"/>
          <w:szCs w:val="20"/>
        </w:rPr>
        <w:br w:type="column"/>
      </w:r>
      <w:r w:rsidRPr="004F77EB">
        <w:rPr>
          <w:i/>
          <w:position w:val="15"/>
          <w:sz w:val="20"/>
          <w:szCs w:val="20"/>
        </w:rPr>
        <w:lastRenderedPageBreak/>
        <w:t xml:space="preserve">1  </w:t>
      </w:r>
      <w:r w:rsidRPr="004F77EB">
        <w:rPr>
          <w:i/>
          <w:sz w:val="20"/>
          <w:szCs w:val="20"/>
        </w:rPr>
        <w:t>(α</w:t>
      </w:r>
      <w:r w:rsidRPr="004F77EB">
        <w:rPr>
          <w:i/>
          <w:position w:val="-3"/>
          <w:sz w:val="20"/>
          <w:szCs w:val="20"/>
        </w:rPr>
        <w:t xml:space="preserve">1 </w:t>
      </w:r>
      <w:r w:rsidRPr="004F77EB">
        <w:rPr>
          <w:i/>
          <w:sz w:val="20"/>
          <w:szCs w:val="20"/>
        </w:rPr>
        <w:t>/2  + α</w:t>
      </w:r>
      <w:r w:rsidRPr="004F77EB">
        <w:rPr>
          <w:i/>
          <w:position w:val="-3"/>
          <w:sz w:val="20"/>
          <w:szCs w:val="20"/>
        </w:rPr>
        <w:t>2</w:t>
      </w:r>
      <w:r w:rsidRPr="004F77EB">
        <w:rPr>
          <w:i/>
          <w:spacing w:val="19"/>
          <w:position w:val="-3"/>
          <w:sz w:val="20"/>
          <w:szCs w:val="20"/>
        </w:rPr>
        <w:t xml:space="preserve"> </w:t>
      </w:r>
      <w:r w:rsidRPr="004F77EB">
        <w:rPr>
          <w:i/>
          <w:sz w:val="20"/>
          <w:szCs w:val="20"/>
        </w:rPr>
        <w:t>/2 )</w:t>
      </w:r>
      <w:r w:rsidRPr="004F77EB">
        <w:rPr>
          <w:i/>
          <w:sz w:val="20"/>
          <w:szCs w:val="20"/>
        </w:rPr>
        <w:tab/>
      </w:r>
      <w:r w:rsidRPr="004F77EB">
        <w:rPr>
          <w:sz w:val="20"/>
          <w:szCs w:val="20"/>
        </w:rPr>
        <w:t>(5.2.)</w:t>
      </w:r>
    </w:p>
    <w:p w:rsidR="00B97615" w:rsidRPr="004F77EB" w:rsidRDefault="0022483D">
      <w:pPr>
        <w:spacing w:line="209" w:lineRule="exact"/>
        <w:ind w:left="76"/>
        <w:rPr>
          <w:i/>
          <w:sz w:val="20"/>
          <w:szCs w:val="20"/>
        </w:rPr>
      </w:pPr>
      <w:r w:rsidRPr="004F77EB">
        <w:rPr>
          <w:sz w:val="20"/>
          <w:szCs w:val="20"/>
        </w:rPr>
        <w:pict>
          <v:line id="_x0000_s2056" style="position:absolute;left:0;text-align:left;z-index:-252274688;mso-position-horizontal-relative:page" from="318.4pt,-4.3pt" to="326.4pt,-4.3pt" strokeweight=".17356mm">
            <w10:wrap anchorx="page"/>
          </v:line>
        </w:pict>
      </w:r>
      <w:r w:rsidR="00281217" w:rsidRPr="004F77EB">
        <w:rPr>
          <w:i/>
          <w:w w:val="103"/>
          <w:sz w:val="20"/>
          <w:szCs w:val="20"/>
        </w:rPr>
        <w:t>2</w:t>
      </w:r>
    </w:p>
    <w:p w:rsidR="00B97615" w:rsidRPr="004F77EB" w:rsidRDefault="00B97615">
      <w:pPr>
        <w:spacing w:line="209" w:lineRule="exact"/>
        <w:rPr>
          <w:sz w:val="20"/>
          <w:szCs w:val="20"/>
        </w:rPr>
        <w:sectPr w:rsidR="00B97615" w:rsidRPr="004F77EB">
          <w:type w:val="continuous"/>
          <w:pgSz w:w="12240" w:h="15840"/>
          <w:pgMar w:top="1340" w:right="1020" w:bottom="1160" w:left="500" w:header="720" w:footer="720" w:gutter="0"/>
          <w:cols w:num="2" w:space="720" w:equalWidth="0">
            <w:col w:w="5761" w:space="40"/>
            <w:col w:w="4919"/>
          </w:cols>
        </w:sectPr>
      </w:pPr>
    </w:p>
    <w:p w:rsidR="00B97615" w:rsidRPr="004F77EB" w:rsidRDefault="00B97615">
      <w:pPr>
        <w:pStyle w:val="Corptext"/>
        <w:spacing w:before="11"/>
        <w:rPr>
          <w:i/>
          <w:sz w:val="20"/>
          <w:szCs w:val="20"/>
        </w:rPr>
      </w:pPr>
    </w:p>
    <w:p w:rsidR="00B97615" w:rsidRPr="004F77EB" w:rsidRDefault="00281217">
      <w:pPr>
        <w:pStyle w:val="Listparagraf"/>
        <w:numPr>
          <w:ilvl w:val="0"/>
          <w:numId w:val="2"/>
        </w:numPr>
        <w:tabs>
          <w:tab w:val="left" w:pos="1653"/>
        </w:tabs>
        <w:spacing w:before="92"/>
        <w:ind w:left="1652" w:hanging="356"/>
        <w:rPr>
          <w:sz w:val="20"/>
          <w:szCs w:val="20"/>
        </w:rPr>
      </w:pPr>
      <w:r w:rsidRPr="004F77EB">
        <w:rPr>
          <w:sz w:val="20"/>
          <w:szCs w:val="20"/>
        </w:rPr>
        <w:t xml:space="preserve">pentru mãsurarea </w:t>
      </w:r>
      <w:r w:rsidRPr="004F77EB">
        <w:rPr>
          <w:i/>
          <w:sz w:val="20"/>
          <w:szCs w:val="20"/>
        </w:rPr>
        <w:t>d</w:t>
      </w:r>
      <w:r w:rsidRPr="004F77EB">
        <w:rPr>
          <w:i/>
          <w:position w:val="-3"/>
          <w:sz w:val="20"/>
          <w:szCs w:val="20"/>
        </w:rPr>
        <w:t xml:space="preserve">2dr </w:t>
      </w:r>
      <w:r w:rsidRPr="004F77EB">
        <w:rPr>
          <w:sz w:val="20"/>
          <w:szCs w:val="20"/>
        </w:rPr>
        <w:t xml:space="preserve">şi </w:t>
      </w:r>
      <w:r w:rsidRPr="004F77EB">
        <w:rPr>
          <w:i/>
          <w:sz w:val="20"/>
          <w:szCs w:val="20"/>
        </w:rPr>
        <w:t>(α/2)</w:t>
      </w:r>
      <w:r w:rsidRPr="004F77EB">
        <w:rPr>
          <w:i/>
          <w:position w:val="-3"/>
          <w:sz w:val="20"/>
          <w:szCs w:val="20"/>
        </w:rPr>
        <w:t xml:space="preserve">dr </w:t>
      </w:r>
      <w:r w:rsidRPr="004F77EB">
        <w:rPr>
          <w:sz w:val="20"/>
          <w:szCs w:val="20"/>
        </w:rPr>
        <w:t xml:space="preserve">se repetã operaţiile de la punctele </w:t>
      </w:r>
      <w:r w:rsidRPr="004F77EB">
        <w:rPr>
          <w:b/>
          <w:sz w:val="20"/>
          <w:szCs w:val="20"/>
        </w:rPr>
        <w:t>e)</w:t>
      </w:r>
      <w:r w:rsidRPr="004F77EB">
        <w:rPr>
          <w:sz w:val="20"/>
          <w:szCs w:val="20"/>
        </w:rPr>
        <w:t xml:space="preserve">, </w:t>
      </w:r>
      <w:r w:rsidRPr="004F77EB">
        <w:rPr>
          <w:b/>
          <w:sz w:val="20"/>
          <w:szCs w:val="20"/>
        </w:rPr>
        <w:t>f)</w:t>
      </w:r>
      <w:r w:rsidRPr="004F77EB">
        <w:rPr>
          <w:sz w:val="20"/>
          <w:szCs w:val="20"/>
        </w:rPr>
        <w:t xml:space="preserve">, </w:t>
      </w:r>
      <w:r w:rsidRPr="004F77EB">
        <w:rPr>
          <w:b/>
          <w:sz w:val="20"/>
          <w:szCs w:val="20"/>
        </w:rPr>
        <w:t>g)</w:t>
      </w:r>
      <w:r w:rsidRPr="004F77EB">
        <w:rPr>
          <w:sz w:val="20"/>
          <w:szCs w:val="20"/>
        </w:rPr>
        <w:t xml:space="preserve">, </w:t>
      </w:r>
      <w:r w:rsidRPr="004F77EB">
        <w:rPr>
          <w:b/>
          <w:sz w:val="20"/>
          <w:szCs w:val="20"/>
        </w:rPr>
        <w:t>h)</w:t>
      </w:r>
      <w:r w:rsidRPr="004F77EB">
        <w:rPr>
          <w:sz w:val="20"/>
          <w:szCs w:val="20"/>
        </w:rPr>
        <w:t xml:space="preserve">, </w:t>
      </w:r>
      <w:r w:rsidRPr="004F77EB">
        <w:rPr>
          <w:b/>
          <w:sz w:val="20"/>
          <w:szCs w:val="20"/>
        </w:rPr>
        <w:t xml:space="preserve">i) </w:t>
      </w:r>
      <w:r w:rsidRPr="004F77EB">
        <w:rPr>
          <w:sz w:val="20"/>
          <w:szCs w:val="20"/>
        </w:rPr>
        <w:t>şi</w:t>
      </w:r>
    </w:p>
    <w:p w:rsidR="00B97615" w:rsidRPr="004F77EB" w:rsidRDefault="00281217">
      <w:pPr>
        <w:pStyle w:val="Corptext"/>
        <w:spacing w:before="174" w:line="432" w:lineRule="auto"/>
        <w:ind w:left="1723"/>
        <w:rPr>
          <w:sz w:val="20"/>
          <w:szCs w:val="20"/>
        </w:rPr>
      </w:pPr>
      <w:r w:rsidRPr="004F77EB">
        <w:rPr>
          <w:b/>
          <w:sz w:val="20"/>
          <w:szCs w:val="20"/>
        </w:rPr>
        <w:t xml:space="preserve">j) </w:t>
      </w:r>
      <w:r w:rsidRPr="004F77EB">
        <w:rPr>
          <w:sz w:val="20"/>
          <w:szCs w:val="20"/>
        </w:rPr>
        <w:t xml:space="preserve">astfel încât firul reticular central sã ocupe poziţiile </w:t>
      </w:r>
      <w:r w:rsidRPr="004F77EB">
        <w:rPr>
          <w:b/>
          <w:i/>
          <w:sz w:val="20"/>
          <w:szCs w:val="20"/>
        </w:rPr>
        <w:t xml:space="preserve">3 </w:t>
      </w:r>
      <w:r w:rsidRPr="004F77EB">
        <w:rPr>
          <w:sz w:val="20"/>
          <w:szCs w:val="20"/>
        </w:rPr>
        <w:t xml:space="preserve">şi </w:t>
      </w:r>
      <w:r w:rsidRPr="004F77EB">
        <w:rPr>
          <w:b/>
          <w:i/>
          <w:sz w:val="20"/>
          <w:szCs w:val="20"/>
        </w:rPr>
        <w:t xml:space="preserve">4 </w:t>
      </w:r>
      <w:r w:rsidRPr="004F77EB">
        <w:rPr>
          <w:sz w:val="20"/>
          <w:szCs w:val="20"/>
        </w:rPr>
        <w:t xml:space="preserve">(vezi FIG. 5.4.), poziţii pentru care se fac citirile </w:t>
      </w:r>
      <w:r w:rsidRPr="004F77EB">
        <w:rPr>
          <w:i/>
          <w:sz w:val="20"/>
          <w:szCs w:val="20"/>
        </w:rPr>
        <w:t>C</w:t>
      </w:r>
      <w:r w:rsidRPr="004F77EB">
        <w:rPr>
          <w:i/>
          <w:position w:val="-3"/>
          <w:sz w:val="20"/>
          <w:szCs w:val="20"/>
        </w:rPr>
        <w:t>3</w:t>
      </w:r>
      <w:r w:rsidRPr="004F77EB">
        <w:rPr>
          <w:i/>
          <w:sz w:val="20"/>
          <w:szCs w:val="20"/>
        </w:rPr>
        <w:t>, C</w:t>
      </w:r>
      <w:r w:rsidRPr="004F77EB">
        <w:rPr>
          <w:i/>
          <w:position w:val="-3"/>
          <w:sz w:val="20"/>
          <w:szCs w:val="20"/>
        </w:rPr>
        <w:t>4</w:t>
      </w:r>
      <w:r w:rsidRPr="004F77EB">
        <w:rPr>
          <w:i/>
          <w:sz w:val="20"/>
          <w:szCs w:val="20"/>
        </w:rPr>
        <w:t>, α</w:t>
      </w:r>
      <w:r w:rsidRPr="004F77EB">
        <w:rPr>
          <w:i/>
          <w:position w:val="-3"/>
          <w:sz w:val="20"/>
          <w:szCs w:val="20"/>
        </w:rPr>
        <w:t>3</w:t>
      </w:r>
      <w:r w:rsidRPr="004F77EB">
        <w:rPr>
          <w:i/>
          <w:sz w:val="20"/>
          <w:szCs w:val="20"/>
        </w:rPr>
        <w:t>/2 şi α</w:t>
      </w:r>
      <w:r w:rsidRPr="004F77EB">
        <w:rPr>
          <w:i/>
          <w:position w:val="-3"/>
          <w:sz w:val="20"/>
          <w:szCs w:val="20"/>
        </w:rPr>
        <w:t>4</w:t>
      </w:r>
      <w:r w:rsidRPr="004F77EB">
        <w:rPr>
          <w:i/>
          <w:sz w:val="20"/>
          <w:szCs w:val="20"/>
        </w:rPr>
        <w:t xml:space="preserve">/2 </w:t>
      </w:r>
      <w:r w:rsidRPr="004F77EB">
        <w:rPr>
          <w:sz w:val="20"/>
          <w:szCs w:val="20"/>
        </w:rPr>
        <w:t>care conduc la :</w:t>
      </w:r>
    </w:p>
    <w:p w:rsidR="00B97615" w:rsidRPr="004F77EB" w:rsidRDefault="00281217">
      <w:pPr>
        <w:tabs>
          <w:tab w:val="left" w:pos="9894"/>
        </w:tabs>
        <w:spacing w:before="23"/>
        <w:ind w:left="5489"/>
        <w:rPr>
          <w:sz w:val="20"/>
          <w:szCs w:val="20"/>
        </w:rPr>
      </w:pPr>
      <w:r w:rsidRPr="004F77EB">
        <w:rPr>
          <w:i/>
          <w:sz w:val="20"/>
          <w:szCs w:val="20"/>
        </w:rPr>
        <w:t>d</w:t>
      </w:r>
      <w:r w:rsidRPr="004F77EB">
        <w:rPr>
          <w:i/>
          <w:position w:val="-3"/>
          <w:sz w:val="20"/>
          <w:szCs w:val="20"/>
        </w:rPr>
        <w:t>2dr</w:t>
      </w:r>
      <w:r w:rsidRPr="004F77EB">
        <w:rPr>
          <w:i/>
          <w:sz w:val="20"/>
          <w:szCs w:val="20"/>
        </w:rPr>
        <w:t>= | C</w:t>
      </w:r>
      <w:r w:rsidRPr="004F77EB">
        <w:rPr>
          <w:i/>
          <w:position w:val="-3"/>
          <w:sz w:val="20"/>
          <w:szCs w:val="20"/>
        </w:rPr>
        <w:t>4</w:t>
      </w:r>
      <w:r w:rsidRPr="004F77EB">
        <w:rPr>
          <w:i/>
          <w:sz w:val="20"/>
          <w:szCs w:val="20"/>
        </w:rPr>
        <w:t>-</w:t>
      </w:r>
      <w:r w:rsidRPr="004F77EB">
        <w:rPr>
          <w:i/>
          <w:spacing w:val="-3"/>
          <w:sz w:val="20"/>
          <w:szCs w:val="20"/>
        </w:rPr>
        <w:t xml:space="preserve"> </w:t>
      </w:r>
      <w:r w:rsidRPr="004F77EB">
        <w:rPr>
          <w:i/>
          <w:sz w:val="20"/>
          <w:szCs w:val="20"/>
        </w:rPr>
        <w:t>C</w:t>
      </w:r>
      <w:r w:rsidRPr="004F77EB">
        <w:rPr>
          <w:i/>
          <w:position w:val="-3"/>
          <w:sz w:val="20"/>
          <w:szCs w:val="20"/>
        </w:rPr>
        <w:t>3</w:t>
      </w:r>
      <w:r w:rsidRPr="004F77EB">
        <w:rPr>
          <w:i/>
          <w:spacing w:val="28"/>
          <w:position w:val="-3"/>
          <w:sz w:val="20"/>
          <w:szCs w:val="20"/>
        </w:rPr>
        <w:t xml:space="preserve"> </w:t>
      </w:r>
      <w:r w:rsidRPr="004F77EB">
        <w:rPr>
          <w:i/>
          <w:sz w:val="20"/>
          <w:szCs w:val="20"/>
        </w:rPr>
        <w:t>|</w:t>
      </w:r>
      <w:r w:rsidRPr="004F77EB">
        <w:rPr>
          <w:i/>
          <w:sz w:val="20"/>
          <w:szCs w:val="20"/>
        </w:rPr>
        <w:tab/>
      </w:r>
      <w:r w:rsidRPr="004F77EB">
        <w:rPr>
          <w:sz w:val="20"/>
          <w:szCs w:val="20"/>
        </w:rPr>
        <w:t>(5.3.)</w:t>
      </w:r>
    </w:p>
    <w:p w:rsidR="00B97615" w:rsidRPr="004F77EB" w:rsidRDefault="00B97615">
      <w:pPr>
        <w:pStyle w:val="Corptext"/>
        <w:spacing w:before="4"/>
        <w:rPr>
          <w:sz w:val="20"/>
          <w:szCs w:val="20"/>
        </w:rPr>
      </w:pPr>
    </w:p>
    <w:p w:rsidR="00B97615" w:rsidRPr="004F77EB" w:rsidRDefault="00B97615">
      <w:pPr>
        <w:rPr>
          <w:sz w:val="20"/>
          <w:szCs w:val="20"/>
        </w:rPr>
        <w:sectPr w:rsidR="00B97615" w:rsidRPr="004F77EB">
          <w:type w:val="continuous"/>
          <w:pgSz w:w="12240" w:h="15840"/>
          <w:pgMar w:top="1340" w:right="1020" w:bottom="1160" w:left="500" w:header="720" w:footer="720" w:gutter="0"/>
          <w:cols w:space="720"/>
        </w:sectPr>
      </w:pPr>
    </w:p>
    <w:p w:rsidR="00B97615" w:rsidRPr="004F77EB" w:rsidRDefault="00281217">
      <w:pPr>
        <w:spacing w:before="240"/>
        <w:jc w:val="right"/>
        <w:rPr>
          <w:i/>
          <w:sz w:val="20"/>
          <w:szCs w:val="20"/>
        </w:rPr>
      </w:pPr>
      <w:r w:rsidRPr="004F77EB">
        <w:rPr>
          <w:i/>
          <w:sz w:val="20"/>
          <w:szCs w:val="20"/>
        </w:rPr>
        <w:lastRenderedPageBreak/>
        <w:t>(α /2)</w:t>
      </w:r>
      <w:r w:rsidRPr="004F77EB">
        <w:rPr>
          <w:i/>
          <w:position w:val="-3"/>
          <w:sz w:val="20"/>
          <w:szCs w:val="20"/>
        </w:rPr>
        <w:t xml:space="preserve">dr </w:t>
      </w:r>
      <w:r w:rsidRPr="004F77EB">
        <w:rPr>
          <w:i/>
          <w:sz w:val="20"/>
          <w:szCs w:val="20"/>
        </w:rPr>
        <w:t>=</w:t>
      </w:r>
    </w:p>
    <w:p w:rsidR="00B97615" w:rsidRPr="004F77EB" w:rsidRDefault="00281217">
      <w:pPr>
        <w:tabs>
          <w:tab w:val="left" w:pos="4096"/>
        </w:tabs>
        <w:spacing w:before="90" w:line="399" w:lineRule="exact"/>
        <w:ind w:left="71"/>
        <w:rPr>
          <w:sz w:val="20"/>
          <w:szCs w:val="20"/>
        </w:rPr>
      </w:pPr>
      <w:r w:rsidRPr="004F77EB">
        <w:rPr>
          <w:sz w:val="20"/>
          <w:szCs w:val="20"/>
        </w:rPr>
        <w:br w:type="column"/>
      </w:r>
      <w:r w:rsidRPr="004F77EB">
        <w:rPr>
          <w:i/>
          <w:position w:val="15"/>
          <w:sz w:val="20"/>
          <w:szCs w:val="20"/>
        </w:rPr>
        <w:lastRenderedPageBreak/>
        <w:t xml:space="preserve">1  </w:t>
      </w:r>
      <w:r w:rsidRPr="004F77EB">
        <w:rPr>
          <w:i/>
          <w:sz w:val="20"/>
          <w:szCs w:val="20"/>
        </w:rPr>
        <w:t>(α</w:t>
      </w:r>
      <w:r w:rsidRPr="004F77EB">
        <w:rPr>
          <w:i/>
          <w:position w:val="-3"/>
          <w:sz w:val="20"/>
          <w:szCs w:val="20"/>
        </w:rPr>
        <w:t xml:space="preserve">3 </w:t>
      </w:r>
      <w:r w:rsidRPr="004F77EB">
        <w:rPr>
          <w:i/>
          <w:sz w:val="20"/>
          <w:szCs w:val="20"/>
        </w:rPr>
        <w:t>/2  + α</w:t>
      </w:r>
      <w:r w:rsidRPr="004F77EB">
        <w:rPr>
          <w:i/>
          <w:position w:val="-3"/>
          <w:sz w:val="20"/>
          <w:szCs w:val="20"/>
        </w:rPr>
        <w:t>4</w:t>
      </w:r>
      <w:r w:rsidRPr="004F77EB">
        <w:rPr>
          <w:i/>
          <w:spacing w:val="11"/>
          <w:position w:val="-3"/>
          <w:sz w:val="20"/>
          <w:szCs w:val="20"/>
        </w:rPr>
        <w:t xml:space="preserve"> </w:t>
      </w:r>
      <w:r w:rsidRPr="004F77EB">
        <w:rPr>
          <w:i/>
          <w:sz w:val="20"/>
          <w:szCs w:val="20"/>
        </w:rPr>
        <w:t>/2</w:t>
      </w:r>
      <w:r w:rsidRPr="004F77EB">
        <w:rPr>
          <w:i/>
          <w:spacing w:val="-1"/>
          <w:sz w:val="20"/>
          <w:szCs w:val="20"/>
        </w:rPr>
        <w:t xml:space="preserve"> </w:t>
      </w:r>
      <w:r w:rsidRPr="004F77EB">
        <w:rPr>
          <w:i/>
          <w:sz w:val="20"/>
          <w:szCs w:val="20"/>
        </w:rPr>
        <w:t>)</w:t>
      </w:r>
      <w:r w:rsidRPr="004F77EB">
        <w:rPr>
          <w:i/>
          <w:sz w:val="20"/>
          <w:szCs w:val="20"/>
        </w:rPr>
        <w:tab/>
      </w:r>
      <w:r w:rsidRPr="004F77EB">
        <w:rPr>
          <w:sz w:val="20"/>
          <w:szCs w:val="20"/>
        </w:rPr>
        <w:t>(5.4.)</w:t>
      </w:r>
    </w:p>
    <w:p w:rsidR="00B97615" w:rsidRPr="004F77EB" w:rsidRDefault="0022483D">
      <w:pPr>
        <w:spacing w:line="215" w:lineRule="exact"/>
        <w:ind w:left="75"/>
        <w:rPr>
          <w:i/>
          <w:sz w:val="20"/>
          <w:szCs w:val="20"/>
        </w:rPr>
      </w:pPr>
      <w:r w:rsidRPr="004F77EB">
        <w:rPr>
          <w:sz w:val="20"/>
          <w:szCs w:val="20"/>
        </w:rPr>
        <w:pict>
          <v:line id="_x0000_s2055" style="position:absolute;left:0;text-align:left;z-index:-252273664;mso-position-horizontal-relative:page" from="319.45pt,-4.05pt" to="327.5pt,-4.05pt" strokeweight=".17392mm">
            <w10:wrap anchorx="page"/>
          </v:line>
        </w:pict>
      </w:r>
      <w:r w:rsidR="00281217" w:rsidRPr="004F77EB">
        <w:rPr>
          <w:i/>
          <w:w w:val="99"/>
          <w:sz w:val="20"/>
          <w:szCs w:val="20"/>
        </w:rPr>
        <w:t>2</w:t>
      </w:r>
    </w:p>
    <w:p w:rsidR="00B97615" w:rsidRPr="004F77EB" w:rsidRDefault="00B97615">
      <w:pPr>
        <w:spacing w:line="215" w:lineRule="exact"/>
        <w:rPr>
          <w:sz w:val="20"/>
          <w:szCs w:val="20"/>
        </w:rPr>
        <w:sectPr w:rsidR="00B97615" w:rsidRPr="004F77EB">
          <w:type w:val="continuous"/>
          <w:pgSz w:w="12240" w:h="15840"/>
          <w:pgMar w:top="1340" w:right="1020" w:bottom="1160" w:left="500" w:header="720" w:footer="720" w:gutter="0"/>
          <w:cols w:num="2" w:space="720" w:equalWidth="0">
            <w:col w:w="5782" w:space="40"/>
            <w:col w:w="4898"/>
          </w:cols>
        </w:sectPr>
      </w:pPr>
    </w:p>
    <w:p w:rsidR="00B97615" w:rsidRPr="004F77EB" w:rsidRDefault="00B97615">
      <w:pPr>
        <w:pStyle w:val="Corptext"/>
        <w:spacing w:before="1"/>
        <w:rPr>
          <w:i/>
          <w:sz w:val="20"/>
          <w:szCs w:val="20"/>
        </w:rPr>
      </w:pPr>
    </w:p>
    <w:p w:rsidR="00B97615" w:rsidRPr="004F77EB" w:rsidRDefault="00281217">
      <w:pPr>
        <w:pStyle w:val="Listparagraf"/>
        <w:numPr>
          <w:ilvl w:val="0"/>
          <w:numId w:val="2"/>
        </w:numPr>
        <w:tabs>
          <w:tab w:val="left" w:pos="1793"/>
          <w:tab w:val="left" w:pos="1794"/>
        </w:tabs>
        <w:spacing w:before="93" w:line="415" w:lineRule="auto"/>
        <w:ind w:right="111" w:hanging="426"/>
        <w:rPr>
          <w:sz w:val="20"/>
          <w:szCs w:val="20"/>
        </w:rPr>
      </w:pPr>
      <w:r w:rsidRPr="004F77EB">
        <w:rPr>
          <w:sz w:val="20"/>
          <w:szCs w:val="20"/>
        </w:rPr>
        <w:tab/>
        <w:t xml:space="preserve">se determinã </w:t>
      </w:r>
      <w:r w:rsidRPr="004F77EB">
        <w:rPr>
          <w:i/>
          <w:sz w:val="20"/>
          <w:szCs w:val="20"/>
        </w:rPr>
        <w:t xml:space="preserve">valorile efective </w:t>
      </w:r>
      <w:r w:rsidRPr="004F77EB">
        <w:rPr>
          <w:sz w:val="20"/>
          <w:szCs w:val="20"/>
        </w:rPr>
        <w:t xml:space="preserve">ale diametrului mediu </w:t>
      </w:r>
      <w:r w:rsidRPr="004F77EB">
        <w:rPr>
          <w:i/>
          <w:sz w:val="20"/>
          <w:szCs w:val="20"/>
        </w:rPr>
        <w:t>d</w:t>
      </w:r>
      <w:r w:rsidRPr="004F77EB">
        <w:rPr>
          <w:i/>
          <w:position w:val="-3"/>
          <w:sz w:val="20"/>
          <w:szCs w:val="20"/>
        </w:rPr>
        <w:t xml:space="preserve">2ef </w:t>
      </w:r>
      <w:r w:rsidRPr="004F77EB">
        <w:rPr>
          <w:sz w:val="20"/>
          <w:szCs w:val="20"/>
        </w:rPr>
        <w:t xml:space="preserve">şi, respectiv, ale semiunghiului filetului </w:t>
      </w:r>
      <w:r w:rsidRPr="004F77EB">
        <w:rPr>
          <w:i/>
          <w:sz w:val="20"/>
          <w:szCs w:val="20"/>
        </w:rPr>
        <w:t>(α /2)</w:t>
      </w:r>
      <w:r w:rsidRPr="004F77EB">
        <w:rPr>
          <w:i/>
          <w:sz w:val="20"/>
          <w:szCs w:val="20"/>
          <w:vertAlign w:val="subscript"/>
        </w:rPr>
        <w:t>ef</w:t>
      </w:r>
      <w:r w:rsidRPr="004F77EB">
        <w:rPr>
          <w:i/>
          <w:sz w:val="20"/>
          <w:szCs w:val="20"/>
        </w:rPr>
        <w:t xml:space="preserve"> </w:t>
      </w:r>
      <w:r w:rsidRPr="004F77EB">
        <w:rPr>
          <w:sz w:val="20"/>
          <w:szCs w:val="20"/>
        </w:rPr>
        <w:t>cu relaţiile</w:t>
      </w:r>
      <w:r w:rsidRPr="004F77EB">
        <w:rPr>
          <w:spacing w:val="-4"/>
          <w:sz w:val="20"/>
          <w:szCs w:val="20"/>
        </w:rPr>
        <w:t xml:space="preserve"> </w:t>
      </w:r>
      <w:r w:rsidRPr="004F77EB">
        <w:rPr>
          <w:sz w:val="20"/>
          <w:szCs w:val="20"/>
        </w:rPr>
        <w:t>:</w:t>
      </w:r>
    </w:p>
    <w:p w:rsidR="00B97615" w:rsidRPr="004F77EB" w:rsidRDefault="00B97615">
      <w:pPr>
        <w:spacing w:line="415" w:lineRule="auto"/>
        <w:rPr>
          <w:sz w:val="20"/>
          <w:szCs w:val="20"/>
        </w:rPr>
        <w:sectPr w:rsidR="00B97615" w:rsidRPr="004F77EB">
          <w:type w:val="continuous"/>
          <w:pgSz w:w="12240" w:h="15840"/>
          <w:pgMar w:top="1340" w:right="1020" w:bottom="1160" w:left="500" w:header="720" w:footer="720" w:gutter="0"/>
          <w:cols w:space="720"/>
        </w:sectPr>
      </w:pPr>
    </w:p>
    <w:p w:rsidR="00B97615" w:rsidRPr="004F77EB" w:rsidRDefault="00281217">
      <w:pPr>
        <w:spacing w:before="118"/>
        <w:jc w:val="right"/>
        <w:rPr>
          <w:i/>
          <w:sz w:val="20"/>
          <w:szCs w:val="20"/>
        </w:rPr>
      </w:pPr>
      <w:r w:rsidRPr="004F77EB">
        <w:rPr>
          <w:i/>
          <w:position w:val="4"/>
          <w:sz w:val="20"/>
          <w:szCs w:val="20"/>
        </w:rPr>
        <w:lastRenderedPageBreak/>
        <w:t xml:space="preserve">d </w:t>
      </w:r>
      <w:r w:rsidRPr="004F77EB">
        <w:rPr>
          <w:i/>
          <w:sz w:val="20"/>
          <w:szCs w:val="20"/>
        </w:rPr>
        <w:t xml:space="preserve">2ef </w:t>
      </w:r>
      <w:r w:rsidRPr="004F77EB">
        <w:rPr>
          <w:i/>
          <w:position w:val="4"/>
          <w:sz w:val="20"/>
          <w:szCs w:val="20"/>
        </w:rPr>
        <w:t>=</w:t>
      </w:r>
    </w:p>
    <w:p w:rsidR="00B97615" w:rsidRPr="004F77EB" w:rsidRDefault="00281217">
      <w:pPr>
        <w:tabs>
          <w:tab w:val="left" w:pos="4279"/>
        </w:tabs>
        <w:spacing w:line="368" w:lineRule="exact"/>
        <w:ind w:left="73"/>
        <w:rPr>
          <w:sz w:val="20"/>
          <w:szCs w:val="20"/>
        </w:rPr>
      </w:pPr>
      <w:r w:rsidRPr="004F77EB">
        <w:rPr>
          <w:sz w:val="20"/>
          <w:szCs w:val="20"/>
        </w:rPr>
        <w:br w:type="column"/>
      </w:r>
      <w:r w:rsidRPr="004F77EB">
        <w:rPr>
          <w:i/>
          <w:position w:val="15"/>
          <w:sz w:val="20"/>
          <w:szCs w:val="20"/>
        </w:rPr>
        <w:lastRenderedPageBreak/>
        <w:t xml:space="preserve">1  </w:t>
      </w:r>
      <w:r w:rsidRPr="004F77EB">
        <w:rPr>
          <w:i/>
          <w:sz w:val="20"/>
          <w:szCs w:val="20"/>
        </w:rPr>
        <w:t>( d</w:t>
      </w:r>
      <w:r w:rsidRPr="004F77EB">
        <w:rPr>
          <w:i/>
          <w:position w:val="-3"/>
          <w:sz w:val="20"/>
          <w:szCs w:val="20"/>
        </w:rPr>
        <w:t xml:space="preserve">2st </w:t>
      </w:r>
      <w:r w:rsidRPr="004F77EB">
        <w:rPr>
          <w:i/>
          <w:sz w:val="20"/>
          <w:szCs w:val="20"/>
        </w:rPr>
        <w:t xml:space="preserve">+ </w:t>
      </w:r>
      <w:r w:rsidRPr="004F77EB">
        <w:rPr>
          <w:i/>
          <w:spacing w:val="19"/>
          <w:sz w:val="20"/>
          <w:szCs w:val="20"/>
        </w:rPr>
        <w:t xml:space="preserve"> </w:t>
      </w:r>
      <w:r w:rsidRPr="004F77EB">
        <w:rPr>
          <w:i/>
          <w:sz w:val="20"/>
          <w:szCs w:val="20"/>
        </w:rPr>
        <w:t>d</w:t>
      </w:r>
      <w:r w:rsidRPr="004F77EB">
        <w:rPr>
          <w:i/>
          <w:position w:val="-3"/>
          <w:sz w:val="20"/>
          <w:szCs w:val="20"/>
        </w:rPr>
        <w:t>2dr</w:t>
      </w:r>
      <w:r w:rsidRPr="004F77EB">
        <w:rPr>
          <w:i/>
          <w:spacing w:val="28"/>
          <w:position w:val="-3"/>
          <w:sz w:val="20"/>
          <w:szCs w:val="20"/>
        </w:rPr>
        <w:t xml:space="preserve"> </w:t>
      </w:r>
      <w:r w:rsidRPr="004F77EB">
        <w:rPr>
          <w:i/>
          <w:sz w:val="20"/>
          <w:szCs w:val="20"/>
        </w:rPr>
        <w:t>)</w:t>
      </w:r>
      <w:r w:rsidRPr="004F77EB">
        <w:rPr>
          <w:i/>
          <w:sz w:val="20"/>
          <w:szCs w:val="20"/>
        </w:rPr>
        <w:tab/>
      </w:r>
      <w:r w:rsidRPr="004F77EB">
        <w:rPr>
          <w:sz w:val="20"/>
          <w:szCs w:val="20"/>
        </w:rPr>
        <w:t>(5.5.)</w:t>
      </w:r>
    </w:p>
    <w:p w:rsidR="00B97615" w:rsidRPr="004F77EB" w:rsidRDefault="0022483D">
      <w:pPr>
        <w:spacing w:line="215" w:lineRule="exact"/>
        <w:ind w:left="76"/>
        <w:rPr>
          <w:i/>
          <w:sz w:val="20"/>
          <w:szCs w:val="20"/>
        </w:rPr>
      </w:pPr>
      <w:r w:rsidRPr="004F77EB">
        <w:rPr>
          <w:sz w:val="20"/>
          <w:szCs w:val="20"/>
        </w:rPr>
        <w:pict>
          <v:line id="_x0000_s2054" style="position:absolute;left:0;text-align:left;z-index:-252272640;mso-position-horizontal-relative:page" from="312.4pt,-4.05pt" to="320.4pt,-4.05pt" strokeweight=".17356mm">
            <w10:wrap anchorx="page"/>
          </v:line>
        </w:pict>
      </w:r>
      <w:r w:rsidR="00281217" w:rsidRPr="004F77EB">
        <w:rPr>
          <w:i/>
          <w:w w:val="99"/>
          <w:sz w:val="20"/>
          <w:szCs w:val="20"/>
        </w:rPr>
        <w:t>2</w:t>
      </w:r>
    </w:p>
    <w:p w:rsidR="00B97615" w:rsidRPr="004F77EB" w:rsidRDefault="00B97615">
      <w:pPr>
        <w:spacing w:line="215" w:lineRule="exact"/>
        <w:rPr>
          <w:sz w:val="20"/>
          <w:szCs w:val="20"/>
        </w:rPr>
        <w:sectPr w:rsidR="00B97615" w:rsidRPr="004F77EB">
          <w:type w:val="continuous"/>
          <w:pgSz w:w="12240" w:h="15840"/>
          <w:pgMar w:top="1340" w:right="1020" w:bottom="1160" w:left="500" w:header="720" w:footer="720" w:gutter="0"/>
          <w:cols w:num="2" w:space="720" w:equalWidth="0">
            <w:col w:w="5641" w:space="40"/>
            <w:col w:w="5039"/>
          </w:cols>
        </w:sectPr>
      </w:pPr>
    </w:p>
    <w:p w:rsidR="00B97615" w:rsidRPr="004F77EB" w:rsidRDefault="00281217">
      <w:pPr>
        <w:spacing w:before="234"/>
        <w:jc w:val="right"/>
        <w:rPr>
          <w:i/>
          <w:sz w:val="20"/>
          <w:szCs w:val="20"/>
        </w:rPr>
      </w:pPr>
      <w:r w:rsidRPr="004F77EB">
        <w:rPr>
          <w:sz w:val="20"/>
          <w:szCs w:val="20"/>
        </w:rPr>
        <w:lastRenderedPageBreak/>
        <w:t>(</w:t>
      </w:r>
      <w:r w:rsidRPr="004F77EB">
        <w:rPr>
          <w:i/>
          <w:sz w:val="20"/>
          <w:szCs w:val="20"/>
        </w:rPr>
        <w:t xml:space="preserve">α /2) </w:t>
      </w:r>
      <w:r w:rsidRPr="004F77EB">
        <w:rPr>
          <w:i/>
          <w:position w:val="-3"/>
          <w:sz w:val="20"/>
          <w:szCs w:val="20"/>
        </w:rPr>
        <w:t xml:space="preserve">ef </w:t>
      </w:r>
      <w:r w:rsidRPr="004F77EB">
        <w:rPr>
          <w:i/>
          <w:sz w:val="20"/>
          <w:szCs w:val="20"/>
        </w:rPr>
        <w:t>=</w:t>
      </w:r>
    </w:p>
    <w:p w:rsidR="00B97615" w:rsidRPr="004F77EB" w:rsidRDefault="00281217">
      <w:pPr>
        <w:tabs>
          <w:tab w:val="left" w:pos="4162"/>
        </w:tabs>
        <w:spacing w:before="84" w:line="399" w:lineRule="exact"/>
        <w:ind w:left="71"/>
        <w:rPr>
          <w:sz w:val="20"/>
          <w:szCs w:val="20"/>
        </w:rPr>
      </w:pPr>
      <w:r w:rsidRPr="004F77EB">
        <w:rPr>
          <w:sz w:val="20"/>
          <w:szCs w:val="20"/>
        </w:rPr>
        <w:br w:type="column"/>
      </w:r>
      <w:r w:rsidRPr="004F77EB">
        <w:rPr>
          <w:i/>
          <w:position w:val="15"/>
          <w:sz w:val="20"/>
          <w:szCs w:val="20"/>
        </w:rPr>
        <w:lastRenderedPageBreak/>
        <w:t xml:space="preserve">1  </w:t>
      </w:r>
      <w:r w:rsidRPr="004F77EB">
        <w:rPr>
          <w:i/>
          <w:sz w:val="20"/>
          <w:szCs w:val="20"/>
        </w:rPr>
        <w:t>(α</w:t>
      </w:r>
      <w:r w:rsidRPr="004F77EB">
        <w:rPr>
          <w:i/>
          <w:position w:val="-3"/>
          <w:sz w:val="20"/>
          <w:szCs w:val="20"/>
        </w:rPr>
        <w:t xml:space="preserve">3 </w:t>
      </w:r>
      <w:r w:rsidRPr="004F77EB">
        <w:rPr>
          <w:i/>
          <w:sz w:val="20"/>
          <w:szCs w:val="20"/>
        </w:rPr>
        <w:t>/2  + α</w:t>
      </w:r>
      <w:r w:rsidRPr="004F77EB">
        <w:rPr>
          <w:i/>
          <w:position w:val="-3"/>
          <w:sz w:val="20"/>
          <w:szCs w:val="20"/>
        </w:rPr>
        <w:t>4</w:t>
      </w:r>
      <w:r w:rsidRPr="004F77EB">
        <w:rPr>
          <w:i/>
          <w:spacing w:val="11"/>
          <w:position w:val="-3"/>
          <w:sz w:val="20"/>
          <w:szCs w:val="20"/>
        </w:rPr>
        <w:t xml:space="preserve"> </w:t>
      </w:r>
      <w:r w:rsidRPr="004F77EB">
        <w:rPr>
          <w:i/>
          <w:sz w:val="20"/>
          <w:szCs w:val="20"/>
        </w:rPr>
        <w:t>/2 )</w:t>
      </w:r>
      <w:r w:rsidRPr="004F77EB">
        <w:rPr>
          <w:i/>
          <w:sz w:val="20"/>
          <w:szCs w:val="20"/>
        </w:rPr>
        <w:tab/>
      </w:r>
      <w:r w:rsidRPr="004F77EB">
        <w:rPr>
          <w:sz w:val="20"/>
          <w:szCs w:val="20"/>
        </w:rPr>
        <w:t>(5.6.)</w:t>
      </w:r>
    </w:p>
    <w:p w:rsidR="00B97615" w:rsidRPr="004F77EB" w:rsidRDefault="0022483D">
      <w:pPr>
        <w:spacing w:line="215" w:lineRule="exact"/>
        <w:ind w:left="75"/>
        <w:rPr>
          <w:i/>
          <w:sz w:val="20"/>
          <w:szCs w:val="20"/>
        </w:rPr>
      </w:pPr>
      <w:r w:rsidRPr="004F77EB">
        <w:rPr>
          <w:sz w:val="20"/>
          <w:szCs w:val="20"/>
        </w:rPr>
        <w:pict>
          <v:line id="_x0000_s2053" style="position:absolute;left:0;text-align:left;z-index:-252270592;mso-position-horizontal-relative:page" from="317pt,-4.05pt" to="325pt,-4.05pt" strokeweight=".17392mm">
            <w10:wrap anchorx="page"/>
          </v:line>
        </w:pict>
      </w:r>
      <w:r w:rsidR="00281217" w:rsidRPr="004F77EB">
        <w:rPr>
          <w:i/>
          <w:w w:val="99"/>
          <w:sz w:val="20"/>
          <w:szCs w:val="20"/>
        </w:rPr>
        <w:t>2</w:t>
      </w:r>
    </w:p>
    <w:p w:rsidR="00B97615" w:rsidRPr="004F77EB" w:rsidRDefault="00B97615">
      <w:pPr>
        <w:spacing w:line="215" w:lineRule="exact"/>
        <w:rPr>
          <w:sz w:val="20"/>
          <w:szCs w:val="20"/>
        </w:rPr>
        <w:sectPr w:rsidR="00B97615" w:rsidRPr="004F77EB">
          <w:pgSz w:w="12240" w:h="15840"/>
          <w:pgMar w:top="1340" w:right="1020" w:bottom="1160" w:left="500" w:header="720" w:footer="964" w:gutter="0"/>
          <w:cols w:num="2" w:space="720" w:equalWidth="0">
            <w:col w:w="5733" w:space="40"/>
            <w:col w:w="4947"/>
          </w:cols>
        </w:sectPr>
      </w:pPr>
    </w:p>
    <w:p w:rsidR="00B97615" w:rsidRPr="004F77EB" w:rsidRDefault="00281217">
      <w:pPr>
        <w:spacing w:before="184"/>
        <w:ind w:left="1723"/>
        <w:rPr>
          <w:sz w:val="20"/>
          <w:szCs w:val="20"/>
        </w:rPr>
      </w:pPr>
      <w:r w:rsidRPr="004F77EB">
        <w:rPr>
          <w:sz w:val="20"/>
          <w:szCs w:val="20"/>
        </w:rPr>
        <w:lastRenderedPageBreak/>
        <w:t xml:space="preserve">şi se calculeazã </w:t>
      </w:r>
      <w:r w:rsidRPr="004F77EB">
        <w:rPr>
          <w:i/>
          <w:sz w:val="20"/>
          <w:szCs w:val="20"/>
        </w:rPr>
        <w:t xml:space="preserve">abaterile efective </w:t>
      </w:r>
      <w:r w:rsidRPr="004F77EB">
        <w:rPr>
          <w:sz w:val="20"/>
          <w:szCs w:val="20"/>
        </w:rPr>
        <w:t>ale elementelor mãsurate:</w:t>
      </w:r>
    </w:p>
    <w:p w:rsidR="00B97615" w:rsidRPr="004F77EB" w:rsidRDefault="00281217">
      <w:pPr>
        <w:tabs>
          <w:tab w:val="left" w:pos="5047"/>
        </w:tabs>
        <w:spacing w:before="216"/>
        <w:ind w:right="244"/>
        <w:jc w:val="right"/>
        <w:rPr>
          <w:sz w:val="20"/>
          <w:szCs w:val="20"/>
        </w:rPr>
      </w:pPr>
      <w:r w:rsidRPr="004F77EB">
        <w:rPr>
          <w:i/>
          <w:sz w:val="20"/>
          <w:szCs w:val="20"/>
        </w:rPr>
        <w:t>Ed</w:t>
      </w:r>
      <w:r w:rsidRPr="004F77EB">
        <w:rPr>
          <w:i/>
          <w:position w:val="-3"/>
          <w:sz w:val="20"/>
          <w:szCs w:val="20"/>
        </w:rPr>
        <w:t xml:space="preserve">2 </w:t>
      </w:r>
      <w:r w:rsidRPr="004F77EB">
        <w:rPr>
          <w:i/>
          <w:sz w:val="20"/>
          <w:szCs w:val="20"/>
        </w:rPr>
        <w:t>= d</w:t>
      </w:r>
      <w:r w:rsidRPr="004F77EB">
        <w:rPr>
          <w:i/>
          <w:position w:val="-3"/>
          <w:sz w:val="20"/>
          <w:szCs w:val="20"/>
        </w:rPr>
        <w:t xml:space="preserve">2ef </w:t>
      </w:r>
      <w:r w:rsidRPr="004F77EB">
        <w:rPr>
          <w:i/>
          <w:sz w:val="20"/>
          <w:szCs w:val="20"/>
        </w:rPr>
        <w:t>–</w:t>
      </w:r>
      <w:r w:rsidRPr="004F77EB">
        <w:rPr>
          <w:i/>
          <w:spacing w:val="12"/>
          <w:sz w:val="20"/>
          <w:szCs w:val="20"/>
        </w:rPr>
        <w:t xml:space="preserve"> </w:t>
      </w:r>
      <w:r w:rsidRPr="004F77EB">
        <w:rPr>
          <w:i/>
          <w:sz w:val="20"/>
          <w:szCs w:val="20"/>
        </w:rPr>
        <w:t>d</w:t>
      </w:r>
      <w:r w:rsidRPr="004F77EB">
        <w:rPr>
          <w:i/>
          <w:position w:val="-3"/>
          <w:sz w:val="20"/>
          <w:szCs w:val="20"/>
        </w:rPr>
        <w:t>2</w:t>
      </w:r>
      <w:r w:rsidRPr="004F77EB">
        <w:rPr>
          <w:i/>
          <w:spacing w:val="-1"/>
          <w:position w:val="-3"/>
          <w:sz w:val="20"/>
          <w:szCs w:val="20"/>
        </w:rPr>
        <w:t xml:space="preserve"> </w:t>
      </w:r>
      <w:r w:rsidRPr="004F77EB">
        <w:rPr>
          <w:i/>
          <w:position w:val="-3"/>
          <w:sz w:val="20"/>
          <w:szCs w:val="20"/>
        </w:rPr>
        <w:t>STAS</w:t>
      </w:r>
      <w:r w:rsidRPr="004F77EB">
        <w:rPr>
          <w:i/>
          <w:position w:val="-3"/>
          <w:sz w:val="20"/>
          <w:szCs w:val="20"/>
        </w:rPr>
        <w:tab/>
      </w:r>
      <w:r w:rsidRPr="004F77EB">
        <w:rPr>
          <w:sz w:val="20"/>
          <w:szCs w:val="20"/>
        </w:rPr>
        <w:t>(5.7.)</w:t>
      </w:r>
    </w:p>
    <w:p w:rsidR="00B97615" w:rsidRPr="004F77EB" w:rsidRDefault="00281217">
      <w:pPr>
        <w:tabs>
          <w:tab w:val="left" w:pos="5744"/>
        </w:tabs>
        <w:spacing w:before="245"/>
        <w:ind w:right="193"/>
        <w:jc w:val="right"/>
        <w:rPr>
          <w:sz w:val="20"/>
          <w:szCs w:val="20"/>
        </w:rPr>
      </w:pPr>
      <w:r w:rsidRPr="004F77EB">
        <w:rPr>
          <w:i/>
          <w:sz w:val="20"/>
          <w:szCs w:val="20"/>
        </w:rPr>
        <w:t xml:space="preserve">(E α /2) </w:t>
      </w:r>
      <w:r w:rsidRPr="004F77EB">
        <w:rPr>
          <w:i/>
          <w:position w:val="-3"/>
          <w:sz w:val="20"/>
          <w:szCs w:val="20"/>
        </w:rPr>
        <w:t xml:space="preserve">st </w:t>
      </w:r>
      <w:r w:rsidRPr="004F77EB">
        <w:rPr>
          <w:i/>
          <w:sz w:val="20"/>
          <w:szCs w:val="20"/>
        </w:rPr>
        <w:t xml:space="preserve">=  (α /2) </w:t>
      </w:r>
      <w:r w:rsidRPr="004F77EB">
        <w:rPr>
          <w:i/>
          <w:position w:val="-3"/>
          <w:sz w:val="20"/>
          <w:szCs w:val="20"/>
        </w:rPr>
        <w:t xml:space="preserve">st   </w:t>
      </w:r>
      <w:r w:rsidRPr="004F77EB">
        <w:rPr>
          <w:i/>
          <w:sz w:val="20"/>
          <w:szCs w:val="20"/>
        </w:rPr>
        <w:t>- (α</w:t>
      </w:r>
      <w:r w:rsidRPr="004F77EB">
        <w:rPr>
          <w:i/>
          <w:spacing w:val="-27"/>
          <w:sz w:val="20"/>
          <w:szCs w:val="20"/>
        </w:rPr>
        <w:t xml:space="preserve"> </w:t>
      </w:r>
      <w:r w:rsidRPr="004F77EB">
        <w:rPr>
          <w:i/>
          <w:sz w:val="20"/>
          <w:szCs w:val="20"/>
        </w:rPr>
        <w:t xml:space="preserve">/2) </w:t>
      </w:r>
      <w:r w:rsidRPr="004F77EB">
        <w:rPr>
          <w:i/>
          <w:position w:val="-3"/>
          <w:sz w:val="20"/>
          <w:szCs w:val="20"/>
        </w:rPr>
        <w:t>STAS</w:t>
      </w:r>
      <w:r w:rsidRPr="004F77EB">
        <w:rPr>
          <w:i/>
          <w:position w:val="-3"/>
          <w:sz w:val="20"/>
          <w:szCs w:val="20"/>
        </w:rPr>
        <w:tab/>
      </w:r>
      <w:r w:rsidRPr="004F77EB">
        <w:rPr>
          <w:sz w:val="20"/>
          <w:szCs w:val="20"/>
        </w:rPr>
        <w:t>(5.8.)</w:t>
      </w:r>
    </w:p>
    <w:p w:rsidR="00B97615" w:rsidRPr="004F77EB" w:rsidRDefault="00B97615">
      <w:pPr>
        <w:pStyle w:val="Corptext"/>
        <w:spacing w:before="8"/>
        <w:rPr>
          <w:sz w:val="20"/>
          <w:szCs w:val="20"/>
        </w:rPr>
      </w:pPr>
    </w:p>
    <w:p w:rsidR="00B97615" w:rsidRPr="004F77EB" w:rsidRDefault="00281217">
      <w:pPr>
        <w:tabs>
          <w:tab w:val="left" w:pos="5780"/>
        </w:tabs>
        <w:ind w:right="177"/>
        <w:jc w:val="right"/>
        <w:rPr>
          <w:sz w:val="20"/>
          <w:szCs w:val="20"/>
        </w:rPr>
      </w:pPr>
      <w:r w:rsidRPr="004F77EB">
        <w:rPr>
          <w:i/>
          <w:sz w:val="20"/>
          <w:szCs w:val="20"/>
        </w:rPr>
        <w:t xml:space="preserve">(E α /2) </w:t>
      </w:r>
      <w:r w:rsidRPr="004F77EB">
        <w:rPr>
          <w:i/>
          <w:position w:val="-3"/>
          <w:sz w:val="20"/>
          <w:szCs w:val="20"/>
        </w:rPr>
        <w:t xml:space="preserve">dr </w:t>
      </w:r>
      <w:r w:rsidRPr="004F77EB">
        <w:rPr>
          <w:i/>
          <w:sz w:val="20"/>
          <w:szCs w:val="20"/>
        </w:rPr>
        <w:t xml:space="preserve">=  (α /2) </w:t>
      </w:r>
      <w:r w:rsidRPr="004F77EB">
        <w:rPr>
          <w:i/>
          <w:position w:val="-3"/>
          <w:sz w:val="20"/>
          <w:szCs w:val="20"/>
        </w:rPr>
        <w:t xml:space="preserve">dr  </w:t>
      </w:r>
      <w:r w:rsidRPr="004F77EB">
        <w:rPr>
          <w:i/>
          <w:sz w:val="20"/>
          <w:szCs w:val="20"/>
        </w:rPr>
        <w:t>- (α</w:t>
      </w:r>
      <w:r w:rsidRPr="004F77EB">
        <w:rPr>
          <w:i/>
          <w:spacing w:val="8"/>
          <w:sz w:val="20"/>
          <w:szCs w:val="20"/>
        </w:rPr>
        <w:t xml:space="preserve"> </w:t>
      </w:r>
      <w:r w:rsidRPr="004F77EB">
        <w:rPr>
          <w:i/>
          <w:sz w:val="20"/>
          <w:szCs w:val="20"/>
        </w:rPr>
        <w:t xml:space="preserve">/2) </w:t>
      </w:r>
      <w:r w:rsidRPr="004F77EB">
        <w:rPr>
          <w:i/>
          <w:position w:val="-3"/>
          <w:sz w:val="20"/>
          <w:szCs w:val="20"/>
        </w:rPr>
        <w:t>STAS</w:t>
      </w:r>
      <w:r w:rsidRPr="004F77EB">
        <w:rPr>
          <w:i/>
          <w:position w:val="-3"/>
          <w:sz w:val="20"/>
          <w:szCs w:val="20"/>
        </w:rPr>
        <w:tab/>
      </w:r>
      <w:r w:rsidRPr="004F77EB">
        <w:rPr>
          <w:sz w:val="20"/>
          <w:szCs w:val="20"/>
        </w:rPr>
        <w:t>(5.9.)</w:t>
      </w:r>
    </w:p>
    <w:p w:rsidR="00B97615" w:rsidRPr="004F77EB" w:rsidRDefault="00B97615">
      <w:pPr>
        <w:pStyle w:val="Corptext"/>
        <w:spacing w:before="8"/>
        <w:rPr>
          <w:sz w:val="20"/>
          <w:szCs w:val="20"/>
        </w:rPr>
      </w:pPr>
    </w:p>
    <w:p w:rsidR="00B97615" w:rsidRPr="004F77EB" w:rsidRDefault="00281217">
      <w:pPr>
        <w:tabs>
          <w:tab w:val="left" w:pos="9811"/>
        </w:tabs>
        <w:ind w:left="4122"/>
        <w:rPr>
          <w:sz w:val="20"/>
          <w:szCs w:val="20"/>
        </w:rPr>
      </w:pPr>
      <w:r w:rsidRPr="004F77EB">
        <w:rPr>
          <w:i/>
          <w:sz w:val="20"/>
          <w:szCs w:val="20"/>
        </w:rPr>
        <w:t xml:space="preserve">(E α /2) </w:t>
      </w:r>
      <w:r w:rsidRPr="004F77EB">
        <w:rPr>
          <w:i/>
          <w:position w:val="-3"/>
          <w:sz w:val="20"/>
          <w:szCs w:val="20"/>
        </w:rPr>
        <w:t xml:space="preserve">ef </w:t>
      </w:r>
      <w:r w:rsidRPr="004F77EB">
        <w:rPr>
          <w:i/>
          <w:sz w:val="20"/>
          <w:szCs w:val="20"/>
        </w:rPr>
        <w:t xml:space="preserve">=  (α /2) </w:t>
      </w:r>
      <w:r w:rsidRPr="004F77EB">
        <w:rPr>
          <w:i/>
          <w:position w:val="-3"/>
          <w:sz w:val="20"/>
          <w:szCs w:val="20"/>
        </w:rPr>
        <w:t xml:space="preserve">ef  </w:t>
      </w:r>
      <w:r w:rsidRPr="004F77EB">
        <w:rPr>
          <w:i/>
          <w:sz w:val="20"/>
          <w:szCs w:val="20"/>
        </w:rPr>
        <w:t>- (α</w:t>
      </w:r>
      <w:r w:rsidRPr="004F77EB">
        <w:rPr>
          <w:i/>
          <w:spacing w:val="7"/>
          <w:sz w:val="20"/>
          <w:szCs w:val="20"/>
        </w:rPr>
        <w:t xml:space="preserve"> </w:t>
      </w:r>
      <w:r w:rsidRPr="004F77EB">
        <w:rPr>
          <w:i/>
          <w:sz w:val="20"/>
          <w:szCs w:val="20"/>
        </w:rPr>
        <w:t xml:space="preserve">/2) </w:t>
      </w:r>
      <w:r w:rsidRPr="004F77EB">
        <w:rPr>
          <w:i/>
          <w:position w:val="-3"/>
          <w:sz w:val="20"/>
          <w:szCs w:val="20"/>
        </w:rPr>
        <w:t>STAS</w:t>
      </w:r>
      <w:r w:rsidRPr="004F77EB">
        <w:rPr>
          <w:i/>
          <w:position w:val="-3"/>
          <w:sz w:val="20"/>
          <w:szCs w:val="20"/>
        </w:rPr>
        <w:tab/>
      </w:r>
      <w:r w:rsidRPr="004F77EB">
        <w:rPr>
          <w:sz w:val="20"/>
          <w:szCs w:val="20"/>
        </w:rPr>
        <w:t>(5.10.)</w:t>
      </w:r>
    </w:p>
    <w:p w:rsidR="00B97615" w:rsidRPr="004F77EB" w:rsidRDefault="00B97615">
      <w:pPr>
        <w:pStyle w:val="Corptext"/>
        <w:spacing w:before="8"/>
        <w:rPr>
          <w:sz w:val="20"/>
          <w:szCs w:val="20"/>
        </w:rPr>
      </w:pPr>
    </w:p>
    <w:p w:rsidR="00B97615" w:rsidRPr="004F77EB" w:rsidRDefault="00281217">
      <w:pPr>
        <w:pStyle w:val="Corptext"/>
        <w:spacing w:before="1" w:line="384" w:lineRule="auto"/>
        <w:ind w:left="1723"/>
        <w:rPr>
          <w:sz w:val="20"/>
          <w:szCs w:val="20"/>
        </w:rPr>
      </w:pPr>
      <w:r w:rsidRPr="004F77EB">
        <w:rPr>
          <w:sz w:val="20"/>
          <w:szCs w:val="20"/>
        </w:rPr>
        <w:t xml:space="preserve">unde prin </w:t>
      </w:r>
      <w:r w:rsidRPr="004F77EB">
        <w:rPr>
          <w:i/>
          <w:sz w:val="20"/>
          <w:szCs w:val="20"/>
        </w:rPr>
        <w:t>d</w:t>
      </w:r>
      <w:r w:rsidRPr="004F77EB">
        <w:rPr>
          <w:i/>
          <w:position w:val="-3"/>
          <w:sz w:val="20"/>
          <w:szCs w:val="20"/>
        </w:rPr>
        <w:t xml:space="preserve">2 STAS </w:t>
      </w:r>
      <w:r w:rsidRPr="004F77EB">
        <w:rPr>
          <w:sz w:val="20"/>
          <w:szCs w:val="20"/>
        </w:rPr>
        <w:t xml:space="preserve">şi </w:t>
      </w:r>
      <w:r w:rsidRPr="004F77EB">
        <w:rPr>
          <w:i/>
          <w:sz w:val="20"/>
          <w:szCs w:val="20"/>
        </w:rPr>
        <w:t xml:space="preserve">(α/2) </w:t>
      </w:r>
      <w:r w:rsidRPr="004F77EB">
        <w:rPr>
          <w:i/>
          <w:position w:val="-3"/>
          <w:sz w:val="20"/>
          <w:szCs w:val="20"/>
        </w:rPr>
        <w:t xml:space="preserve">STAS </w:t>
      </w:r>
      <w:r w:rsidRPr="004F77EB">
        <w:rPr>
          <w:sz w:val="20"/>
          <w:szCs w:val="20"/>
        </w:rPr>
        <w:t>s-au notat valorile nominale, date în standarde, pentru diametrul nominal, respectiv, semiunghiul filetului controlat ;</w:t>
      </w:r>
    </w:p>
    <w:p w:rsidR="00B97615" w:rsidRPr="004F77EB" w:rsidRDefault="00B97615">
      <w:pPr>
        <w:pStyle w:val="Corptext"/>
        <w:rPr>
          <w:sz w:val="20"/>
          <w:szCs w:val="20"/>
        </w:rPr>
      </w:pPr>
    </w:p>
    <w:p w:rsidR="00B97615" w:rsidRPr="004F77EB" w:rsidRDefault="00281217">
      <w:pPr>
        <w:pStyle w:val="Corptext"/>
        <w:spacing w:before="208"/>
        <w:ind w:left="2017"/>
        <w:rPr>
          <w:sz w:val="20"/>
          <w:szCs w:val="20"/>
        </w:rPr>
      </w:pPr>
      <w:r w:rsidRPr="004F77EB">
        <w:rPr>
          <w:i/>
          <w:sz w:val="20"/>
          <w:szCs w:val="20"/>
          <w:u w:val="single"/>
        </w:rPr>
        <w:t>Observaţie</w:t>
      </w:r>
      <w:r w:rsidRPr="004F77EB">
        <w:rPr>
          <w:sz w:val="20"/>
          <w:szCs w:val="20"/>
        </w:rPr>
        <w:t>. Rezultatele obţinute se vor trece în TAB. 5.1. şi TAB. 5.2..</w:t>
      </w:r>
    </w:p>
    <w:p w:rsidR="00B97615" w:rsidRPr="004F77EB" w:rsidRDefault="00B97615">
      <w:pPr>
        <w:pStyle w:val="Corptext"/>
        <w:rPr>
          <w:sz w:val="20"/>
          <w:szCs w:val="20"/>
        </w:rPr>
      </w:pPr>
    </w:p>
    <w:p w:rsidR="00B97615" w:rsidRPr="004F77EB" w:rsidRDefault="00B97615">
      <w:pPr>
        <w:pStyle w:val="Corptext"/>
        <w:spacing w:before="7"/>
        <w:rPr>
          <w:sz w:val="20"/>
          <w:szCs w:val="20"/>
        </w:rPr>
      </w:pPr>
    </w:p>
    <w:p w:rsidR="00B97615" w:rsidRPr="004F77EB" w:rsidRDefault="00281217">
      <w:pPr>
        <w:pStyle w:val="Listparagraf"/>
        <w:numPr>
          <w:ilvl w:val="0"/>
          <w:numId w:val="2"/>
        </w:numPr>
        <w:tabs>
          <w:tab w:val="left" w:pos="1736"/>
        </w:tabs>
        <w:spacing w:before="1" w:line="408" w:lineRule="auto"/>
        <w:ind w:right="110" w:hanging="426"/>
        <w:jc w:val="both"/>
        <w:rPr>
          <w:sz w:val="20"/>
          <w:szCs w:val="20"/>
        </w:rPr>
      </w:pPr>
      <w:r w:rsidRPr="004F77EB">
        <w:rPr>
          <w:sz w:val="20"/>
          <w:szCs w:val="20"/>
        </w:rPr>
        <w:t xml:space="preserve">pentru evaluarea pasului filetului se recomandã determinarea distanţei peste </w:t>
      </w:r>
      <w:r w:rsidRPr="004F77EB">
        <w:rPr>
          <w:i/>
          <w:sz w:val="20"/>
          <w:szCs w:val="20"/>
        </w:rPr>
        <w:t xml:space="preserve">n </w:t>
      </w:r>
      <w:r w:rsidRPr="004F77EB">
        <w:rPr>
          <w:sz w:val="20"/>
          <w:szCs w:val="20"/>
        </w:rPr>
        <w:t xml:space="preserve">paşi </w:t>
      </w:r>
      <w:r w:rsidRPr="004F77EB">
        <w:rPr>
          <w:i/>
          <w:sz w:val="20"/>
          <w:szCs w:val="20"/>
        </w:rPr>
        <w:t>p</w:t>
      </w:r>
      <w:r w:rsidRPr="004F77EB">
        <w:rPr>
          <w:i/>
          <w:position w:val="-3"/>
          <w:sz w:val="20"/>
          <w:szCs w:val="20"/>
        </w:rPr>
        <w:t xml:space="preserve">n </w:t>
      </w:r>
      <w:r w:rsidRPr="004F77EB">
        <w:rPr>
          <w:sz w:val="20"/>
          <w:szCs w:val="20"/>
        </w:rPr>
        <w:t>(</w:t>
      </w:r>
      <w:r w:rsidRPr="004F77EB">
        <w:rPr>
          <w:i/>
          <w:sz w:val="20"/>
          <w:szCs w:val="20"/>
        </w:rPr>
        <w:t>n</w:t>
      </w:r>
      <w:r w:rsidRPr="004F77EB">
        <w:rPr>
          <w:sz w:val="20"/>
          <w:szCs w:val="20"/>
        </w:rPr>
        <w:t>= 3, 4 etc.), conform schemei din FIG. 5.5., cu scopul de a se reduce influenţa erorilor de mãsurare</w:t>
      </w:r>
      <w:r w:rsidRPr="004F77EB">
        <w:rPr>
          <w:spacing w:val="-1"/>
          <w:sz w:val="20"/>
          <w:szCs w:val="20"/>
        </w:rPr>
        <w:t xml:space="preserve"> </w:t>
      </w:r>
      <w:r w:rsidRPr="004F77EB">
        <w:rPr>
          <w:sz w:val="20"/>
          <w:szCs w:val="20"/>
        </w:rPr>
        <w:t>;</w:t>
      </w:r>
    </w:p>
    <w:p w:rsidR="00B97615" w:rsidRPr="004F77EB" w:rsidRDefault="00281217">
      <w:pPr>
        <w:pStyle w:val="Corptext"/>
        <w:rPr>
          <w:sz w:val="20"/>
          <w:szCs w:val="20"/>
        </w:rPr>
      </w:pPr>
      <w:r w:rsidRPr="004F77EB">
        <w:rPr>
          <w:noProof/>
          <w:sz w:val="20"/>
          <w:szCs w:val="20"/>
          <w:lang w:val="en-US" w:eastAsia="en-US" w:bidi="ar-SA"/>
        </w:rPr>
        <w:drawing>
          <wp:anchor distT="0" distB="0" distL="0" distR="0" simplePos="0" relativeHeight="11" behindDoc="0" locked="0" layoutInCell="1" allowOverlap="1">
            <wp:simplePos x="0" y="0"/>
            <wp:positionH relativeFrom="page">
              <wp:posOffset>2465069</wp:posOffset>
            </wp:positionH>
            <wp:positionV relativeFrom="paragraph">
              <wp:posOffset>229762</wp:posOffset>
            </wp:positionV>
            <wp:extent cx="3181799" cy="1000125"/>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3181799" cy="1000125"/>
                    </a:xfrm>
                    <a:prstGeom prst="rect">
                      <a:avLst/>
                    </a:prstGeom>
                  </pic:spPr>
                </pic:pic>
              </a:graphicData>
            </a:graphic>
          </wp:anchor>
        </w:drawing>
      </w:r>
    </w:p>
    <w:p w:rsidR="00B97615" w:rsidRPr="004F77EB" w:rsidRDefault="00B97615">
      <w:pPr>
        <w:pStyle w:val="Corptext"/>
        <w:spacing w:before="6"/>
        <w:rPr>
          <w:sz w:val="20"/>
          <w:szCs w:val="20"/>
        </w:rPr>
      </w:pPr>
    </w:p>
    <w:p w:rsidR="00B97615" w:rsidRPr="004F77EB" w:rsidRDefault="00281217">
      <w:pPr>
        <w:spacing w:before="93"/>
        <w:ind w:left="1503" w:right="320"/>
        <w:jc w:val="center"/>
        <w:rPr>
          <w:b/>
          <w:i/>
          <w:sz w:val="20"/>
          <w:szCs w:val="20"/>
        </w:rPr>
      </w:pPr>
      <w:r w:rsidRPr="004F77EB">
        <w:rPr>
          <w:b/>
          <w:i/>
          <w:sz w:val="20"/>
          <w:szCs w:val="20"/>
        </w:rPr>
        <w:t>FIG. 5.5.</w:t>
      </w:r>
    </w:p>
    <w:p w:rsidR="00B97615" w:rsidRPr="004F77EB" w:rsidRDefault="00B97615">
      <w:pPr>
        <w:pStyle w:val="Corptext"/>
        <w:rPr>
          <w:b/>
          <w:i/>
          <w:sz w:val="20"/>
          <w:szCs w:val="20"/>
        </w:rPr>
      </w:pPr>
    </w:p>
    <w:p w:rsidR="00B97615" w:rsidRPr="004F77EB" w:rsidRDefault="00B97615">
      <w:pPr>
        <w:pStyle w:val="Corptext"/>
        <w:spacing w:before="7"/>
        <w:rPr>
          <w:b/>
          <w:i/>
          <w:sz w:val="20"/>
          <w:szCs w:val="20"/>
        </w:rPr>
      </w:pPr>
    </w:p>
    <w:p w:rsidR="00B97615" w:rsidRPr="004F77EB" w:rsidRDefault="00281217">
      <w:pPr>
        <w:pStyle w:val="Listparagraf"/>
        <w:numPr>
          <w:ilvl w:val="0"/>
          <w:numId w:val="2"/>
        </w:numPr>
        <w:tabs>
          <w:tab w:val="left" w:pos="1710"/>
        </w:tabs>
        <w:spacing w:line="364" w:lineRule="auto"/>
        <w:ind w:right="109" w:hanging="426"/>
        <w:jc w:val="both"/>
        <w:rPr>
          <w:sz w:val="20"/>
          <w:szCs w:val="20"/>
        </w:rPr>
      </w:pPr>
      <w:r w:rsidRPr="004F77EB">
        <w:rPr>
          <w:sz w:val="20"/>
          <w:szCs w:val="20"/>
        </w:rPr>
        <w:t>cu ajutorul şurubului micrometric (2) – vezi FIG. 5.2. - se deplaseazã transversal masa microscopului pânã când centrul firelor reticulare întâlneşte primul flanc stâng în</w:t>
      </w:r>
      <w:r w:rsidRPr="004F77EB">
        <w:rPr>
          <w:spacing w:val="43"/>
          <w:sz w:val="20"/>
          <w:szCs w:val="20"/>
        </w:rPr>
        <w:t xml:space="preserve"> </w:t>
      </w:r>
      <w:r w:rsidRPr="004F77EB">
        <w:rPr>
          <w:sz w:val="20"/>
          <w:szCs w:val="20"/>
        </w:rPr>
        <w:t>poziţia</w:t>
      </w:r>
      <w:r w:rsidRPr="004F77EB">
        <w:rPr>
          <w:spacing w:val="44"/>
          <w:sz w:val="20"/>
          <w:szCs w:val="20"/>
        </w:rPr>
        <w:t xml:space="preserve"> </w:t>
      </w:r>
      <w:r w:rsidRPr="004F77EB">
        <w:rPr>
          <w:b/>
          <w:i/>
          <w:sz w:val="20"/>
          <w:szCs w:val="20"/>
        </w:rPr>
        <w:t>1’</w:t>
      </w:r>
      <w:r w:rsidRPr="004F77EB">
        <w:rPr>
          <w:b/>
          <w:i/>
          <w:spacing w:val="45"/>
          <w:sz w:val="20"/>
          <w:szCs w:val="20"/>
        </w:rPr>
        <w:t xml:space="preserve"> </w:t>
      </w:r>
      <w:r w:rsidRPr="004F77EB">
        <w:rPr>
          <w:sz w:val="20"/>
          <w:szCs w:val="20"/>
        </w:rPr>
        <w:t>(FIG.</w:t>
      </w:r>
      <w:r w:rsidRPr="004F77EB">
        <w:rPr>
          <w:spacing w:val="43"/>
          <w:sz w:val="20"/>
          <w:szCs w:val="20"/>
        </w:rPr>
        <w:t xml:space="preserve"> </w:t>
      </w:r>
      <w:r w:rsidRPr="004F77EB">
        <w:rPr>
          <w:sz w:val="20"/>
          <w:szCs w:val="20"/>
        </w:rPr>
        <w:t>5.5.)</w:t>
      </w:r>
      <w:r w:rsidRPr="004F77EB">
        <w:rPr>
          <w:spacing w:val="44"/>
          <w:sz w:val="20"/>
          <w:szCs w:val="20"/>
        </w:rPr>
        <w:t xml:space="preserve"> </w:t>
      </w:r>
      <w:r w:rsidRPr="004F77EB">
        <w:rPr>
          <w:sz w:val="20"/>
          <w:szCs w:val="20"/>
        </w:rPr>
        <w:t>şi</w:t>
      </w:r>
      <w:r w:rsidRPr="004F77EB">
        <w:rPr>
          <w:spacing w:val="43"/>
          <w:sz w:val="20"/>
          <w:szCs w:val="20"/>
        </w:rPr>
        <w:t xml:space="preserve"> </w:t>
      </w:r>
      <w:r w:rsidRPr="004F77EB">
        <w:rPr>
          <w:sz w:val="20"/>
          <w:szCs w:val="20"/>
        </w:rPr>
        <w:t>apoi</w:t>
      </w:r>
      <w:r w:rsidRPr="004F77EB">
        <w:rPr>
          <w:spacing w:val="43"/>
          <w:sz w:val="20"/>
          <w:szCs w:val="20"/>
        </w:rPr>
        <w:t xml:space="preserve"> </w:t>
      </w:r>
      <w:r w:rsidRPr="004F77EB">
        <w:rPr>
          <w:sz w:val="20"/>
          <w:szCs w:val="20"/>
        </w:rPr>
        <w:t>se</w:t>
      </w:r>
      <w:r w:rsidRPr="004F77EB">
        <w:rPr>
          <w:spacing w:val="42"/>
          <w:sz w:val="20"/>
          <w:szCs w:val="20"/>
        </w:rPr>
        <w:t xml:space="preserve"> </w:t>
      </w:r>
      <w:r w:rsidRPr="004F77EB">
        <w:rPr>
          <w:sz w:val="20"/>
          <w:szCs w:val="20"/>
        </w:rPr>
        <w:t>deplaseazã</w:t>
      </w:r>
      <w:r w:rsidRPr="004F77EB">
        <w:rPr>
          <w:spacing w:val="43"/>
          <w:sz w:val="20"/>
          <w:szCs w:val="20"/>
        </w:rPr>
        <w:t xml:space="preserve"> </w:t>
      </w:r>
      <w:r w:rsidRPr="004F77EB">
        <w:rPr>
          <w:sz w:val="20"/>
          <w:szCs w:val="20"/>
        </w:rPr>
        <w:t>pânã</w:t>
      </w:r>
      <w:r w:rsidRPr="004F77EB">
        <w:rPr>
          <w:spacing w:val="43"/>
          <w:sz w:val="20"/>
          <w:szCs w:val="20"/>
        </w:rPr>
        <w:t xml:space="preserve"> </w:t>
      </w:r>
      <w:r w:rsidRPr="004F77EB">
        <w:rPr>
          <w:sz w:val="20"/>
          <w:szCs w:val="20"/>
        </w:rPr>
        <w:t>în</w:t>
      </w:r>
      <w:r w:rsidRPr="004F77EB">
        <w:rPr>
          <w:spacing w:val="20"/>
          <w:sz w:val="20"/>
          <w:szCs w:val="20"/>
        </w:rPr>
        <w:t xml:space="preserve"> </w:t>
      </w:r>
      <w:r w:rsidRPr="004F77EB">
        <w:rPr>
          <w:sz w:val="20"/>
          <w:szCs w:val="20"/>
        </w:rPr>
        <w:t>poziţia</w:t>
      </w:r>
      <w:r w:rsidRPr="004F77EB">
        <w:rPr>
          <w:spacing w:val="42"/>
          <w:sz w:val="20"/>
          <w:szCs w:val="20"/>
        </w:rPr>
        <w:t xml:space="preserve"> </w:t>
      </w:r>
      <w:r w:rsidRPr="004F77EB">
        <w:rPr>
          <w:b/>
          <w:i/>
          <w:sz w:val="20"/>
          <w:szCs w:val="20"/>
        </w:rPr>
        <w:t>2’</w:t>
      </w:r>
      <w:r w:rsidRPr="004F77EB">
        <w:rPr>
          <w:sz w:val="20"/>
          <w:szCs w:val="20"/>
        </w:rPr>
        <w:t>,</w:t>
      </w:r>
      <w:r w:rsidRPr="004F77EB">
        <w:rPr>
          <w:spacing w:val="42"/>
          <w:sz w:val="20"/>
          <w:szCs w:val="20"/>
        </w:rPr>
        <w:t xml:space="preserve"> </w:t>
      </w:r>
      <w:r w:rsidRPr="004F77EB">
        <w:rPr>
          <w:sz w:val="20"/>
          <w:szCs w:val="20"/>
        </w:rPr>
        <w:t>citindu-se,</w:t>
      </w:r>
      <w:r w:rsidRPr="004F77EB">
        <w:rPr>
          <w:spacing w:val="43"/>
          <w:sz w:val="20"/>
          <w:szCs w:val="20"/>
        </w:rPr>
        <w:t xml:space="preserve"> </w:t>
      </w:r>
      <w:r w:rsidRPr="004F77EB">
        <w:rPr>
          <w:sz w:val="20"/>
          <w:szCs w:val="20"/>
        </w:rPr>
        <w:t>la</w:t>
      </w:r>
    </w:p>
    <w:p w:rsidR="00B97615" w:rsidRPr="004F77EB" w:rsidRDefault="00281217">
      <w:pPr>
        <w:pStyle w:val="Corptext"/>
        <w:spacing w:before="76" w:line="453" w:lineRule="auto"/>
        <w:ind w:left="1723" w:right="110"/>
        <w:jc w:val="both"/>
        <w:rPr>
          <w:sz w:val="20"/>
          <w:szCs w:val="20"/>
        </w:rPr>
      </w:pPr>
      <w:r w:rsidRPr="004F77EB">
        <w:rPr>
          <w:sz w:val="20"/>
          <w:szCs w:val="20"/>
        </w:rPr>
        <w:t xml:space="preserve">şurubul micrometric (2), cotele </w:t>
      </w:r>
      <w:r w:rsidRPr="004F77EB">
        <w:rPr>
          <w:i/>
          <w:sz w:val="20"/>
          <w:szCs w:val="20"/>
        </w:rPr>
        <w:t>k</w:t>
      </w:r>
      <w:r w:rsidRPr="004F77EB">
        <w:rPr>
          <w:i/>
          <w:position w:val="-3"/>
          <w:sz w:val="20"/>
          <w:szCs w:val="20"/>
        </w:rPr>
        <w:t xml:space="preserve">1 </w:t>
      </w:r>
      <w:r w:rsidRPr="004F77EB">
        <w:rPr>
          <w:sz w:val="20"/>
          <w:szCs w:val="20"/>
        </w:rPr>
        <w:t xml:space="preserve">şi respectiv </w:t>
      </w:r>
      <w:r w:rsidRPr="004F77EB">
        <w:rPr>
          <w:i/>
          <w:sz w:val="20"/>
          <w:szCs w:val="20"/>
        </w:rPr>
        <w:t>k</w:t>
      </w:r>
      <w:r w:rsidRPr="004F77EB">
        <w:rPr>
          <w:i/>
          <w:position w:val="-3"/>
          <w:sz w:val="20"/>
          <w:szCs w:val="20"/>
        </w:rPr>
        <w:t xml:space="preserve">2 </w:t>
      </w:r>
      <w:r w:rsidRPr="004F77EB">
        <w:rPr>
          <w:sz w:val="20"/>
          <w:szCs w:val="20"/>
        </w:rPr>
        <w:t xml:space="preserve">; se procedeazã similar pentru flancurile din dreapta, în punctele </w:t>
      </w:r>
      <w:r w:rsidRPr="004F77EB">
        <w:rPr>
          <w:b/>
          <w:i/>
          <w:sz w:val="20"/>
          <w:szCs w:val="20"/>
        </w:rPr>
        <w:t xml:space="preserve">3’ </w:t>
      </w:r>
      <w:r w:rsidRPr="004F77EB">
        <w:rPr>
          <w:sz w:val="20"/>
          <w:szCs w:val="20"/>
        </w:rPr>
        <w:t xml:space="preserve">şi </w:t>
      </w:r>
      <w:r w:rsidRPr="004F77EB">
        <w:rPr>
          <w:b/>
          <w:i/>
          <w:sz w:val="20"/>
          <w:szCs w:val="20"/>
        </w:rPr>
        <w:t>4’</w:t>
      </w:r>
      <w:r w:rsidRPr="004F77EB">
        <w:rPr>
          <w:sz w:val="20"/>
          <w:szCs w:val="20"/>
        </w:rPr>
        <w:t xml:space="preserve">, citindu-se cotele </w:t>
      </w:r>
      <w:r w:rsidRPr="004F77EB">
        <w:rPr>
          <w:i/>
          <w:sz w:val="20"/>
          <w:szCs w:val="20"/>
        </w:rPr>
        <w:t>k</w:t>
      </w:r>
      <w:r w:rsidRPr="004F77EB">
        <w:rPr>
          <w:i/>
          <w:position w:val="-3"/>
          <w:sz w:val="20"/>
          <w:szCs w:val="20"/>
        </w:rPr>
        <w:t xml:space="preserve">3 </w:t>
      </w:r>
      <w:r w:rsidRPr="004F77EB">
        <w:rPr>
          <w:sz w:val="20"/>
          <w:szCs w:val="20"/>
        </w:rPr>
        <w:t xml:space="preserve">şi respectiv </w:t>
      </w:r>
      <w:r w:rsidRPr="004F77EB">
        <w:rPr>
          <w:i/>
          <w:sz w:val="20"/>
          <w:szCs w:val="20"/>
        </w:rPr>
        <w:t>k</w:t>
      </w:r>
      <w:r w:rsidRPr="004F77EB">
        <w:rPr>
          <w:i/>
          <w:position w:val="-3"/>
          <w:sz w:val="20"/>
          <w:szCs w:val="20"/>
        </w:rPr>
        <w:t xml:space="preserve">4 </w:t>
      </w:r>
      <w:r w:rsidRPr="004F77EB">
        <w:rPr>
          <w:sz w:val="20"/>
          <w:szCs w:val="20"/>
        </w:rPr>
        <w:t>;</w:t>
      </w:r>
    </w:p>
    <w:p w:rsidR="00B97615" w:rsidRPr="004F77EB" w:rsidRDefault="00B97615">
      <w:pPr>
        <w:spacing w:line="453" w:lineRule="auto"/>
        <w:jc w:val="both"/>
        <w:rPr>
          <w:sz w:val="20"/>
          <w:szCs w:val="20"/>
        </w:rPr>
        <w:sectPr w:rsidR="00B97615" w:rsidRPr="004F77EB">
          <w:type w:val="continuous"/>
          <w:pgSz w:w="12240" w:h="15840"/>
          <w:pgMar w:top="1340" w:right="1020" w:bottom="1160" w:left="500" w:header="720" w:footer="720" w:gutter="0"/>
          <w:cols w:space="720"/>
        </w:sectPr>
      </w:pPr>
    </w:p>
    <w:p w:rsidR="00B97615" w:rsidRPr="004F77EB" w:rsidRDefault="00B97615">
      <w:pPr>
        <w:pStyle w:val="Corptext"/>
        <w:rPr>
          <w:sz w:val="20"/>
          <w:szCs w:val="20"/>
        </w:rPr>
      </w:pPr>
    </w:p>
    <w:p w:rsidR="00B97615" w:rsidRPr="004F77EB" w:rsidRDefault="00B97615">
      <w:pPr>
        <w:pStyle w:val="Corptext"/>
        <w:spacing w:before="8"/>
        <w:rPr>
          <w:sz w:val="20"/>
          <w:szCs w:val="20"/>
        </w:rPr>
      </w:pPr>
    </w:p>
    <w:p w:rsidR="00B97615" w:rsidRPr="004F77EB" w:rsidRDefault="00281217">
      <w:pPr>
        <w:pStyle w:val="Listparagraf"/>
        <w:numPr>
          <w:ilvl w:val="0"/>
          <w:numId w:val="2"/>
        </w:numPr>
        <w:tabs>
          <w:tab w:val="left" w:pos="1725"/>
          <w:tab w:val="left" w:pos="1727"/>
        </w:tabs>
        <w:spacing w:before="93"/>
        <w:ind w:left="1726" w:hanging="430"/>
        <w:rPr>
          <w:sz w:val="20"/>
          <w:szCs w:val="20"/>
        </w:rPr>
      </w:pPr>
      <w:r w:rsidRPr="004F77EB">
        <w:rPr>
          <w:sz w:val="20"/>
          <w:szCs w:val="20"/>
        </w:rPr>
        <w:t>pentru calcularea pasului se folosesc apoi</w:t>
      </w:r>
      <w:r w:rsidRPr="004F77EB">
        <w:rPr>
          <w:spacing w:val="-5"/>
          <w:sz w:val="20"/>
          <w:szCs w:val="20"/>
        </w:rPr>
        <w:t xml:space="preserve"> </w:t>
      </w:r>
      <w:r w:rsidRPr="004F77EB">
        <w:rPr>
          <w:sz w:val="20"/>
          <w:szCs w:val="20"/>
        </w:rPr>
        <w:t>relaţiile:</w:t>
      </w:r>
    </w:p>
    <w:p w:rsidR="00B97615" w:rsidRPr="004F77EB" w:rsidRDefault="00281217">
      <w:pPr>
        <w:tabs>
          <w:tab w:val="left" w:pos="9784"/>
        </w:tabs>
        <w:spacing w:before="219"/>
        <w:ind w:left="5272"/>
        <w:rPr>
          <w:sz w:val="20"/>
          <w:szCs w:val="20"/>
        </w:rPr>
      </w:pPr>
      <w:r w:rsidRPr="004F77EB">
        <w:rPr>
          <w:i/>
          <w:sz w:val="20"/>
          <w:szCs w:val="20"/>
        </w:rPr>
        <w:t xml:space="preserve">p </w:t>
      </w:r>
      <w:r w:rsidRPr="004F77EB">
        <w:rPr>
          <w:i/>
          <w:position w:val="-3"/>
          <w:sz w:val="20"/>
          <w:szCs w:val="20"/>
        </w:rPr>
        <w:t xml:space="preserve">n st </w:t>
      </w:r>
      <w:r w:rsidRPr="004F77EB">
        <w:rPr>
          <w:i/>
          <w:sz w:val="20"/>
          <w:szCs w:val="20"/>
        </w:rPr>
        <w:t>= k</w:t>
      </w:r>
      <w:r w:rsidRPr="004F77EB">
        <w:rPr>
          <w:i/>
          <w:position w:val="-3"/>
          <w:sz w:val="20"/>
          <w:szCs w:val="20"/>
        </w:rPr>
        <w:t>1</w:t>
      </w:r>
      <w:r w:rsidRPr="004F77EB">
        <w:rPr>
          <w:i/>
          <w:spacing w:val="14"/>
          <w:position w:val="-3"/>
          <w:sz w:val="20"/>
          <w:szCs w:val="20"/>
        </w:rPr>
        <w:t xml:space="preserve"> </w:t>
      </w:r>
      <w:r w:rsidRPr="004F77EB">
        <w:rPr>
          <w:i/>
          <w:sz w:val="20"/>
          <w:szCs w:val="20"/>
        </w:rPr>
        <w:t>– k</w:t>
      </w:r>
      <w:r w:rsidRPr="004F77EB">
        <w:rPr>
          <w:i/>
          <w:position w:val="-3"/>
          <w:sz w:val="20"/>
          <w:szCs w:val="20"/>
        </w:rPr>
        <w:t>2</w:t>
      </w:r>
      <w:r w:rsidRPr="004F77EB">
        <w:rPr>
          <w:i/>
          <w:position w:val="-3"/>
          <w:sz w:val="20"/>
          <w:szCs w:val="20"/>
        </w:rPr>
        <w:tab/>
      </w:r>
      <w:r w:rsidRPr="004F77EB">
        <w:rPr>
          <w:sz w:val="20"/>
          <w:szCs w:val="20"/>
        </w:rPr>
        <w:t>(5.11.)</w:t>
      </w:r>
    </w:p>
    <w:p w:rsidR="00B97615" w:rsidRPr="004F77EB" w:rsidRDefault="00281217">
      <w:pPr>
        <w:tabs>
          <w:tab w:val="left" w:pos="9784"/>
        </w:tabs>
        <w:spacing w:before="245"/>
        <w:ind w:left="5271"/>
        <w:rPr>
          <w:sz w:val="20"/>
          <w:szCs w:val="20"/>
        </w:rPr>
      </w:pPr>
      <w:r w:rsidRPr="004F77EB">
        <w:rPr>
          <w:i/>
          <w:sz w:val="20"/>
          <w:szCs w:val="20"/>
        </w:rPr>
        <w:t xml:space="preserve">p </w:t>
      </w:r>
      <w:r w:rsidRPr="004F77EB">
        <w:rPr>
          <w:i/>
          <w:position w:val="-3"/>
          <w:sz w:val="20"/>
          <w:szCs w:val="20"/>
        </w:rPr>
        <w:t xml:space="preserve">n dr </w:t>
      </w:r>
      <w:r w:rsidRPr="004F77EB">
        <w:rPr>
          <w:i/>
          <w:sz w:val="20"/>
          <w:szCs w:val="20"/>
        </w:rPr>
        <w:t>= k</w:t>
      </w:r>
      <w:r w:rsidRPr="004F77EB">
        <w:rPr>
          <w:i/>
          <w:position w:val="-3"/>
          <w:sz w:val="20"/>
          <w:szCs w:val="20"/>
        </w:rPr>
        <w:t xml:space="preserve">3 </w:t>
      </w:r>
      <w:r w:rsidRPr="004F77EB">
        <w:rPr>
          <w:i/>
          <w:sz w:val="20"/>
          <w:szCs w:val="20"/>
        </w:rPr>
        <w:t>–</w:t>
      </w:r>
      <w:r w:rsidRPr="004F77EB">
        <w:rPr>
          <w:i/>
          <w:spacing w:val="-9"/>
          <w:sz w:val="20"/>
          <w:szCs w:val="20"/>
        </w:rPr>
        <w:t xml:space="preserve"> </w:t>
      </w:r>
      <w:r w:rsidRPr="004F77EB">
        <w:rPr>
          <w:i/>
          <w:sz w:val="20"/>
          <w:szCs w:val="20"/>
        </w:rPr>
        <w:t>k</w:t>
      </w:r>
      <w:r w:rsidRPr="004F77EB">
        <w:rPr>
          <w:i/>
          <w:position w:val="-3"/>
          <w:sz w:val="20"/>
          <w:szCs w:val="20"/>
        </w:rPr>
        <w:t xml:space="preserve">4 </w:t>
      </w:r>
      <w:r w:rsidRPr="004F77EB">
        <w:rPr>
          <w:i/>
          <w:spacing w:val="16"/>
          <w:position w:val="-3"/>
          <w:sz w:val="20"/>
          <w:szCs w:val="20"/>
        </w:rPr>
        <w:t xml:space="preserve"> </w:t>
      </w:r>
      <w:r w:rsidRPr="004F77EB">
        <w:rPr>
          <w:sz w:val="20"/>
          <w:szCs w:val="20"/>
        </w:rPr>
        <w:t>,</w:t>
      </w:r>
      <w:r w:rsidRPr="004F77EB">
        <w:rPr>
          <w:sz w:val="20"/>
          <w:szCs w:val="20"/>
        </w:rPr>
        <w:tab/>
        <w:t>(5.12.)</w:t>
      </w:r>
    </w:p>
    <w:p w:rsidR="00B97615" w:rsidRPr="004F77EB" w:rsidRDefault="00B97615">
      <w:pPr>
        <w:pStyle w:val="Corptext"/>
        <w:rPr>
          <w:sz w:val="20"/>
          <w:szCs w:val="20"/>
        </w:rPr>
      </w:pPr>
    </w:p>
    <w:p w:rsidR="00B97615" w:rsidRPr="004F77EB" w:rsidRDefault="00281217">
      <w:pPr>
        <w:spacing w:before="236"/>
        <w:ind w:left="1723"/>
        <w:rPr>
          <w:sz w:val="20"/>
          <w:szCs w:val="20"/>
        </w:rPr>
      </w:pPr>
      <w:r w:rsidRPr="004F77EB">
        <w:rPr>
          <w:sz w:val="20"/>
          <w:szCs w:val="20"/>
        </w:rPr>
        <w:t xml:space="preserve">iar </w:t>
      </w:r>
      <w:r w:rsidRPr="004F77EB">
        <w:rPr>
          <w:i/>
          <w:sz w:val="20"/>
          <w:szCs w:val="20"/>
        </w:rPr>
        <w:t xml:space="preserve">valoarea efectivã </w:t>
      </w:r>
      <w:r w:rsidRPr="004F77EB">
        <w:rPr>
          <w:sz w:val="20"/>
          <w:szCs w:val="20"/>
        </w:rPr>
        <w:t>a pasului filetului se deduce din :</w:t>
      </w:r>
    </w:p>
    <w:p w:rsidR="00B97615" w:rsidRPr="004F77EB" w:rsidRDefault="00B97615">
      <w:pPr>
        <w:rPr>
          <w:sz w:val="20"/>
          <w:szCs w:val="20"/>
        </w:rPr>
        <w:sectPr w:rsidR="00B97615" w:rsidRPr="004F77EB">
          <w:pgSz w:w="12240" w:h="15840"/>
          <w:pgMar w:top="1340" w:right="1020" w:bottom="1160" w:left="500" w:header="720" w:footer="964" w:gutter="0"/>
          <w:cols w:space="720"/>
        </w:sectPr>
      </w:pPr>
    </w:p>
    <w:p w:rsidR="00B97615" w:rsidRPr="004F77EB" w:rsidRDefault="00B97615">
      <w:pPr>
        <w:pStyle w:val="Corptext"/>
        <w:spacing w:before="2"/>
        <w:rPr>
          <w:sz w:val="20"/>
          <w:szCs w:val="20"/>
        </w:rPr>
      </w:pPr>
    </w:p>
    <w:p w:rsidR="00B97615" w:rsidRPr="004F77EB" w:rsidRDefault="00281217">
      <w:pPr>
        <w:jc w:val="right"/>
        <w:rPr>
          <w:sz w:val="20"/>
          <w:szCs w:val="20"/>
        </w:rPr>
      </w:pPr>
      <w:r w:rsidRPr="004F77EB">
        <w:rPr>
          <w:i/>
          <w:position w:val="4"/>
          <w:sz w:val="20"/>
          <w:szCs w:val="20"/>
        </w:rPr>
        <w:t>p</w:t>
      </w:r>
      <w:r w:rsidRPr="004F77EB">
        <w:rPr>
          <w:i/>
          <w:sz w:val="20"/>
          <w:szCs w:val="20"/>
        </w:rPr>
        <w:t xml:space="preserve">ef </w:t>
      </w:r>
      <w:r w:rsidRPr="004F77EB">
        <w:rPr>
          <w:position w:val="4"/>
          <w:sz w:val="20"/>
          <w:szCs w:val="20"/>
        </w:rPr>
        <w:t>=</w:t>
      </w:r>
    </w:p>
    <w:p w:rsidR="00B97615" w:rsidRPr="004F77EB" w:rsidRDefault="00281217">
      <w:pPr>
        <w:tabs>
          <w:tab w:val="left" w:pos="2259"/>
          <w:tab w:val="left" w:pos="4747"/>
        </w:tabs>
        <w:spacing w:before="140" w:line="399" w:lineRule="exact"/>
        <w:ind w:left="144"/>
        <w:rPr>
          <w:sz w:val="20"/>
          <w:szCs w:val="20"/>
        </w:rPr>
      </w:pPr>
      <w:r w:rsidRPr="004F77EB">
        <w:rPr>
          <w:sz w:val="20"/>
          <w:szCs w:val="20"/>
        </w:rPr>
        <w:br w:type="column"/>
      </w:r>
      <w:r w:rsidRPr="004F77EB">
        <w:rPr>
          <w:i/>
          <w:position w:val="15"/>
          <w:sz w:val="20"/>
          <w:szCs w:val="20"/>
        </w:rPr>
        <w:lastRenderedPageBreak/>
        <w:t xml:space="preserve">1  </w:t>
      </w:r>
      <w:r w:rsidRPr="004F77EB">
        <w:rPr>
          <w:sz w:val="20"/>
          <w:szCs w:val="20"/>
        </w:rPr>
        <w:t xml:space="preserve">( </w:t>
      </w:r>
      <w:r w:rsidRPr="004F77EB">
        <w:rPr>
          <w:i/>
          <w:sz w:val="20"/>
          <w:szCs w:val="20"/>
        </w:rPr>
        <w:t xml:space="preserve">p </w:t>
      </w:r>
      <w:r w:rsidRPr="004F77EB">
        <w:rPr>
          <w:i/>
          <w:position w:val="-3"/>
          <w:sz w:val="20"/>
          <w:szCs w:val="20"/>
        </w:rPr>
        <w:t xml:space="preserve">n st </w:t>
      </w:r>
      <w:r w:rsidRPr="004F77EB">
        <w:rPr>
          <w:i/>
          <w:sz w:val="20"/>
          <w:szCs w:val="20"/>
        </w:rPr>
        <w:t>+ p</w:t>
      </w:r>
      <w:r w:rsidRPr="004F77EB">
        <w:rPr>
          <w:i/>
          <w:spacing w:val="-18"/>
          <w:sz w:val="20"/>
          <w:szCs w:val="20"/>
        </w:rPr>
        <w:t xml:space="preserve"> </w:t>
      </w:r>
      <w:r w:rsidRPr="004F77EB">
        <w:rPr>
          <w:i/>
          <w:position w:val="-3"/>
          <w:sz w:val="20"/>
          <w:szCs w:val="20"/>
        </w:rPr>
        <w:t>n</w:t>
      </w:r>
      <w:r w:rsidRPr="004F77EB">
        <w:rPr>
          <w:i/>
          <w:spacing w:val="-1"/>
          <w:position w:val="-3"/>
          <w:sz w:val="20"/>
          <w:szCs w:val="20"/>
        </w:rPr>
        <w:t xml:space="preserve"> </w:t>
      </w:r>
      <w:r w:rsidRPr="004F77EB">
        <w:rPr>
          <w:i/>
          <w:position w:val="-3"/>
          <w:sz w:val="20"/>
          <w:szCs w:val="20"/>
        </w:rPr>
        <w:t>dr</w:t>
      </w:r>
      <w:r w:rsidRPr="004F77EB">
        <w:rPr>
          <w:i/>
          <w:sz w:val="20"/>
          <w:szCs w:val="20"/>
        </w:rPr>
        <w:t>)</w:t>
      </w:r>
      <w:r w:rsidRPr="004F77EB">
        <w:rPr>
          <w:i/>
          <w:sz w:val="20"/>
          <w:szCs w:val="20"/>
        </w:rPr>
        <w:tab/>
      </w:r>
      <w:r w:rsidRPr="004F77EB">
        <w:rPr>
          <w:sz w:val="20"/>
          <w:szCs w:val="20"/>
        </w:rPr>
        <w:t>;</w:t>
      </w:r>
      <w:r w:rsidRPr="004F77EB">
        <w:rPr>
          <w:sz w:val="20"/>
          <w:szCs w:val="20"/>
        </w:rPr>
        <w:tab/>
        <w:t>(5.13.)</w:t>
      </w:r>
    </w:p>
    <w:p w:rsidR="00B97615" w:rsidRPr="004F77EB" w:rsidRDefault="0022483D">
      <w:pPr>
        <w:spacing w:line="215" w:lineRule="exact"/>
        <w:ind w:left="76"/>
        <w:rPr>
          <w:i/>
          <w:sz w:val="20"/>
          <w:szCs w:val="20"/>
        </w:rPr>
      </w:pPr>
      <w:r w:rsidRPr="004F77EB">
        <w:rPr>
          <w:sz w:val="20"/>
          <w:szCs w:val="20"/>
        </w:rPr>
        <w:pict>
          <v:line id="_x0000_s2052" style="position:absolute;left:0;text-align:left;z-index:-252269568;mso-position-horizontal-relative:page" from="283.8pt,-4.05pt" to="299.35pt,-4.05pt" strokeweight=".17675mm">
            <w10:wrap anchorx="page"/>
          </v:line>
        </w:pict>
      </w:r>
      <w:r w:rsidR="00281217" w:rsidRPr="004F77EB">
        <w:rPr>
          <w:i/>
          <w:sz w:val="20"/>
          <w:szCs w:val="20"/>
        </w:rPr>
        <w:t>2n</w:t>
      </w:r>
    </w:p>
    <w:p w:rsidR="00B97615" w:rsidRPr="004F77EB" w:rsidRDefault="00B97615">
      <w:pPr>
        <w:spacing w:line="215" w:lineRule="exact"/>
        <w:rPr>
          <w:sz w:val="20"/>
          <w:szCs w:val="20"/>
        </w:rPr>
        <w:sectPr w:rsidR="00B97615" w:rsidRPr="004F77EB">
          <w:type w:val="continuous"/>
          <w:pgSz w:w="12240" w:h="15840"/>
          <w:pgMar w:top="1340" w:right="1020" w:bottom="1160" w:left="500" w:header="720" w:footer="720" w:gutter="0"/>
          <w:cols w:num="2" w:space="720" w:equalWidth="0">
            <w:col w:w="5068" w:space="40"/>
            <w:col w:w="5612"/>
          </w:cols>
        </w:sectPr>
      </w:pPr>
    </w:p>
    <w:p w:rsidR="00B97615" w:rsidRPr="004F77EB" w:rsidRDefault="00281217">
      <w:pPr>
        <w:spacing w:before="184"/>
        <w:ind w:left="1723"/>
        <w:rPr>
          <w:sz w:val="20"/>
          <w:szCs w:val="20"/>
        </w:rPr>
      </w:pPr>
      <w:r w:rsidRPr="004F77EB">
        <w:rPr>
          <w:sz w:val="20"/>
          <w:szCs w:val="20"/>
        </w:rPr>
        <w:lastRenderedPageBreak/>
        <w:t xml:space="preserve">apoi </w:t>
      </w:r>
      <w:r w:rsidRPr="004F77EB">
        <w:rPr>
          <w:i/>
          <w:sz w:val="20"/>
          <w:szCs w:val="20"/>
        </w:rPr>
        <w:t xml:space="preserve">abaterea efectivã a pasului </w:t>
      </w:r>
      <w:r w:rsidRPr="004F77EB">
        <w:rPr>
          <w:sz w:val="20"/>
          <w:szCs w:val="20"/>
        </w:rPr>
        <w:t>se calculeazã cu relaţia :</w:t>
      </w:r>
    </w:p>
    <w:p w:rsidR="00B97615" w:rsidRPr="004F77EB" w:rsidRDefault="00281217">
      <w:pPr>
        <w:tabs>
          <w:tab w:val="left" w:pos="9692"/>
        </w:tabs>
        <w:spacing w:before="216"/>
        <w:ind w:left="4868"/>
        <w:rPr>
          <w:sz w:val="20"/>
          <w:szCs w:val="20"/>
        </w:rPr>
      </w:pPr>
      <w:r w:rsidRPr="004F77EB">
        <w:rPr>
          <w:i/>
          <w:sz w:val="20"/>
          <w:szCs w:val="20"/>
        </w:rPr>
        <w:t>E</w:t>
      </w:r>
      <w:r w:rsidRPr="004F77EB">
        <w:rPr>
          <w:i/>
          <w:position w:val="-3"/>
          <w:sz w:val="20"/>
          <w:szCs w:val="20"/>
        </w:rPr>
        <w:t xml:space="preserve">p </w:t>
      </w:r>
      <w:r w:rsidRPr="004F77EB">
        <w:rPr>
          <w:sz w:val="20"/>
          <w:szCs w:val="20"/>
        </w:rPr>
        <w:t xml:space="preserve">= </w:t>
      </w:r>
      <w:r w:rsidRPr="004F77EB">
        <w:rPr>
          <w:i/>
          <w:sz w:val="20"/>
          <w:szCs w:val="20"/>
        </w:rPr>
        <w:t>p</w:t>
      </w:r>
      <w:r w:rsidRPr="004F77EB">
        <w:rPr>
          <w:i/>
          <w:position w:val="-3"/>
          <w:sz w:val="20"/>
          <w:szCs w:val="20"/>
        </w:rPr>
        <w:t xml:space="preserve">ef </w:t>
      </w:r>
      <w:r w:rsidRPr="004F77EB">
        <w:rPr>
          <w:sz w:val="20"/>
          <w:szCs w:val="20"/>
        </w:rPr>
        <w:t>–</w:t>
      </w:r>
      <w:r w:rsidRPr="004F77EB">
        <w:rPr>
          <w:spacing w:val="-11"/>
          <w:sz w:val="20"/>
          <w:szCs w:val="20"/>
        </w:rPr>
        <w:t xml:space="preserve"> </w:t>
      </w:r>
      <w:r w:rsidRPr="004F77EB">
        <w:rPr>
          <w:i/>
          <w:sz w:val="20"/>
          <w:szCs w:val="20"/>
        </w:rPr>
        <w:t>p</w:t>
      </w:r>
      <w:r w:rsidRPr="004F77EB">
        <w:rPr>
          <w:i/>
          <w:spacing w:val="-7"/>
          <w:sz w:val="20"/>
          <w:szCs w:val="20"/>
        </w:rPr>
        <w:t xml:space="preserve"> </w:t>
      </w:r>
      <w:r w:rsidRPr="004F77EB">
        <w:rPr>
          <w:i/>
          <w:sz w:val="20"/>
          <w:szCs w:val="20"/>
          <w:vertAlign w:val="subscript"/>
        </w:rPr>
        <w:t>STAS</w:t>
      </w:r>
      <w:r w:rsidRPr="004F77EB">
        <w:rPr>
          <w:i/>
          <w:sz w:val="20"/>
          <w:szCs w:val="20"/>
        </w:rPr>
        <w:tab/>
      </w:r>
      <w:r w:rsidRPr="004F77EB">
        <w:rPr>
          <w:sz w:val="20"/>
          <w:szCs w:val="20"/>
        </w:rPr>
        <w:t>(5.14.)</w:t>
      </w:r>
    </w:p>
    <w:p w:rsidR="00B97615" w:rsidRPr="004F77EB" w:rsidRDefault="00281217">
      <w:pPr>
        <w:pStyle w:val="Corptext"/>
        <w:spacing w:before="167"/>
        <w:ind w:left="2017"/>
        <w:rPr>
          <w:sz w:val="20"/>
          <w:szCs w:val="20"/>
        </w:rPr>
      </w:pPr>
      <w:r w:rsidRPr="004F77EB">
        <w:rPr>
          <w:i/>
          <w:sz w:val="20"/>
          <w:szCs w:val="20"/>
          <w:u w:val="single"/>
        </w:rPr>
        <w:t>Observaţie</w:t>
      </w:r>
      <w:r w:rsidRPr="004F77EB">
        <w:rPr>
          <w:sz w:val="20"/>
          <w:szCs w:val="20"/>
        </w:rPr>
        <w:t>. Rezultatele obţinute se vor trece în TAB. 5.3.</w:t>
      </w:r>
    </w:p>
    <w:p w:rsidR="00B97615" w:rsidRPr="004F77EB" w:rsidRDefault="00B97615">
      <w:pPr>
        <w:pStyle w:val="Corptext"/>
        <w:rPr>
          <w:sz w:val="20"/>
          <w:szCs w:val="20"/>
        </w:rPr>
      </w:pPr>
    </w:p>
    <w:p w:rsidR="00B97615" w:rsidRPr="004F77EB" w:rsidRDefault="00B97615">
      <w:pPr>
        <w:pStyle w:val="Corptext"/>
        <w:rPr>
          <w:sz w:val="20"/>
          <w:szCs w:val="20"/>
        </w:rPr>
      </w:pPr>
    </w:p>
    <w:p w:rsidR="00B97615" w:rsidRPr="004F77EB" w:rsidRDefault="00B97615">
      <w:pPr>
        <w:pStyle w:val="Corptext"/>
        <w:rPr>
          <w:sz w:val="20"/>
          <w:szCs w:val="20"/>
        </w:rPr>
      </w:pPr>
    </w:p>
    <w:p w:rsidR="00B97615" w:rsidRPr="004F77EB" w:rsidRDefault="00B97615">
      <w:pPr>
        <w:pStyle w:val="Corptext"/>
        <w:spacing w:before="11"/>
        <w:rPr>
          <w:sz w:val="20"/>
          <w:szCs w:val="20"/>
        </w:rPr>
      </w:pPr>
    </w:p>
    <w:p w:rsidR="00B97615" w:rsidRPr="004F77EB" w:rsidRDefault="00281217">
      <w:pPr>
        <w:pStyle w:val="Listparagraf"/>
        <w:numPr>
          <w:ilvl w:val="0"/>
          <w:numId w:val="1"/>
        </w:numPr>
        <w:tabs>
          <w:tab w:val="left" w:pos="1766"/>
          <w:tab w:val="left" w:pos="1767"/>
        </w:tabs>
        <w:spacing w:before="92"/>
        <w:rPr>
          <w:i/>
          <w:sz w:val="20"/>
          <w:szCs w:val="20"/>
        </w:rPr>
      </w:pPr>
      <w:r w:rsidRPr="004F77EB">
        <w:rPr>
          <w:noProof/>
          <w:sz w:val="20"/>
          <w:szCs w:val="20"/>
          <w:lang w:val="en-US" w:eastAsia="en-US" w:bidi="ar-SA"/>
        </w:rPr>
        <w:drawing>
          <wp:anchor distT="0" distB="0" distL="0" distR="0" simplePos="0" relativeHeight="251672576" behindDoc="0" locked="0" layoutInCell="1" allowOverlap="1">
            <wp:simplePos x="0" y="0"/>
            <wp:positionH relativeFrom="page">
              <wp:posOffset>403859</wp:posOffset>
            </wp:positionH>
            <wp:positionV relativeFrom="paragraph">
              <wp:posOffset>-77525</wp:posOffset>
            </wp:positionV>
            <wp:extent cx="544830" cy="46710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544830" cy="467105"/>
                    </a:xfrm>
                    <a:prstGeom prst="rect">
                      <a:avLst/>
                    </a:prstGeom>
                  </pic:spPr>
                </pic:pic>
              </a:graphicData>
            </a:graphic>
          </wp:anchor>
        </w:drawing>
      </w:r>
      <w:r w:rsidRPr="004F77EB">
        <w:rPr>
          <w:i/>
          <w:sz w:val="20"/>
          <w:szCs w:val="20"/>
          <w:u w:val="single"/>
        </w:rPr>
        <w:t>Tabele de</w:t>
      </w:r>
      <w:r w:rsidRPr="004F77EB">
        <w:rPr>
          <w:i/>
          <w:spacing w:val="-1"/>
          <w:sz w:val="20"/>
          <w:szCs w:val="20"/>
          <w:u w:val="single"/>
        </w:rPr>
        <w:t xml:space="preserve"> </w:t>
      </w:r>
      <w:r w:rsidRPr="004F77EB">
        <w:rPr>
          <w:i/>
          <w:sz w:val="20"/>
          <w:szCs w:val="20"/>
          <w:u w:val="single"/>
        </w:rPr>
        <w:t>rezultate</w:t>
      </w:r>
      <w:r w:rsidRPr="004F77EB">
        <w:rPr>
          <w:i/>
          <w:sz w:val="20"/>
          <w:szCs w:val="20"/>
        </w:rPr>
        <w:t>.</w:t>
      </w:r>
    </w:p>
    <w:p w:rsidR="00B97615" w:rsidRPr="004F77EB" w:rsidRDefault="00B97615">
      <w:pPr>
        <w:pStyle w:val="Corptext"/>
        <w:rPr>
          <w:i/>
          <w:sz w:val="20"/>
          <w:szCs w:val="20"/>
        </w:rPr>
      </w:pPr>
    </w:p>
    <w:p w:rsidR="00B97615" w:rsidRPr="004F77EB" w:rsidRDefault="00B97615">
      <w:pPr>
        <w:pStyle w:val="Corptext"/>
        <w:rPr>
          <w:i/>
          <w:sz w:val="20"/>
          <w:szCs w:val="20"/>
        </w:rPr>
      </w:pPr>
    </w:p>
    <w:p w:rsidR="00B97615" w:rsidRPr="004F77EB" w:rsidRDefault="00B97615">
      <w:pPr>
        <w:pStyle w:val="Corptext"/>
        <w:spacing w:before="3"/>
        <w:rPr>
          <w:i/>
          <w:sz w:val="20"/>
          <w:szCs w:val="20"/>
        </w:rPr>
      </w:pPr>
    </w:p>
    <w:p w:rsidR="00B97615" w:rsidRPr="004F77EB" w:rsidRDefault="0022483D">
      <w:pPr>
        <w:spacing w:before="1"/>
        <w:ind w:right="1279"/>
        <w:jc w:val="right"/>
        <w:rPr>
          <w:b/>
          <w:i/>
          <w:sz w:val="20"/>
          <w:szCs w:val="20"/>
        </w:rPr>
      </w:pPr>
      <w:r w:rsidRPr="004F77EB">
        <w:rPr>
          <w:sz w:val="20"/>
          <w:szCs w:val="20"/>
        </w:rPr>
        <w:pict>
          <v:polyline id="_x0000_s2051" style="position:absolute;left:0;text-align:left;z-index:251673600;mso-position-horizontal-relative:page" points="376.05pt,76.6pt,375.1pt,76.6pt,374.6pt,76.6pt,374.6pt,77.05pt,374.6pt,78.1pt,375.1pt,78.1pt,375.1pt,77.05pt,376.05pt,77.05pt,376.05pt,76.6pt" coordorigin="1873,383" coordsize="29,30" fillcolor="black" stroked="f">
            <v:path arrowok="t"/>
            <o:lock v:ext="edit" verticies="t"/>
            <w10:wrap anchorx="page"/>
          </v:polyline>
        </w:pict>
      </w:r>
      <w:r w:rsidR="00281217" w:rsidRPr="004F77EB">
        <w:rPr>
          <w:b/>
          <w:i/>
          <w:sz w:val="20"/>
          <w:szCs w:val="20"/>
        </w:rPr>
        <w:t>TAB.</w:t>
      </w:r>
      <w:r w:rsidR="00281217" w:rsidRPr="004F77EB">
        <w:rPr>
          <w:b/>
          <w:i/>
          <w:spacing w:val="-2"/>
          <w:sz w:val="20"/>
          <w:szCs w:val="20"/>
        </w:rPr>
        <w:t xml:space="preserve"> </w:t>
      </w:r>
      <w:r w:rsidR="00281217" w:rsidRPr="004F77EB">
        <w:rPr>
          <w:b/>
          <w:i/>
          <w:sz w:val="20"/>
          <w:szCs w:val="20"/>
        </w:rPr>
        <w:t>5.1.</w:t>
      </w:r>
    </w:p>
    <w:p w:rsidR="00B97615" w:rsidRPr="004F77EB" w:rsidRDefault="00B97615">
      <w:pPr>
        <w:pStyle w:val="Corptext"/>
        <w:spacing w:before="11"/>
        <w:rPr>
          <w:b/>
          <w:i/>
          <w:sz w:val="20"/>
          <w:szCs w:val="20"/>
        </w:rPr>
      </w:pPr>
    </w:p>
    <w:tbl>
      <w:tblPr>
        <w:tblW w:w="0" w:type="auto"/>
        <w:tblInd w:w="140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970"/>
        <w:gridCol w:w="969"/>
        <w:gridCol w:w="970"/>
        <w:gridCol w:w="969"/>
        <w:gridCol w:w="970"/>
        <w:gridCol w:w="969"/>
        <w:gridCol w:w="868"/>
        <w:gridCol w:w="1112"/>
        <w:gridCol w:w="668"/>
      </w:tblGrid>
      <w:tr w:rsidR="00B97615" w:rsidRPr="004F77EB">
        <w:trPr>
          <w:trHeight w:val="594"/>
        </w:trPr>
        <w:tc>
          <w:tcPr>
            <w:tcW w:w="970" w:type="dxa"/>
            <w:tcBorders>
              <w:bottom w:val="single" w:sz="12" w:space="0" w:color="000000"/>
              <w:right w:val="single" w:sz="6" w:space="0" w:color="000000"/>
            </w:tcBorders>
          </w:tcPr>
          <w:p w:rsidR="00B97615" w:rsidRPr="004F77EB" w:rsidRDefault="00281217">
            <w:pPr>
              <w:pStyle w:val="TableParagraph"/>
              <w:spacing w:before="116"/>
              <w:ind w:left="312" w:right="304"/>
              <w:jc w:val="center"/>
              <w:rPr>
                <w:i/>
                <w:sz w:val="20"/>
                <w:szCs w:val="20"/>
              </w:rPr>
            </w:pPr>
            <w:r w:rsidRPr="004F77EB">
              <w:rPr>
                <w:i/>
                <w:sz w:val="20"/>
                <w:szCs w:val="20"/>
              </w:rPr>
              <w:t>C</w:t>
            </w:r>
            <w:r w:rsidRPr="004F77EB">
              <w:rPr>
                <w:i/>
                <w:position w:val="-3"/>
                <w:sz w:val="20"/>
                <w:szCs w:val="20"/>
              </w:rPr>
              <w:t>1</w:t>
            </w:r>
          </w:p>
        </w:tc>
        <w:tc>
          <w:tcPr>
            <w:tcW w:w="969"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314" w:right="306"/>
              <w:jc w:val="center"/>
              <w:rPr>
                <w:i/>
                <w:sz w:val="20"/>
                <w:szCs w:val="20"/>
              </w:rPr>
            </w:pPr>
            <w:r w:rsidRPr="004F77EB">
              <w:rPr>
                <w:i/>
                <w:sz w:val="20"/>
                <w:szCs w:val="20"/>
              </w:rPr>
              <w:t>C</w:t>
            </w:r>
            <w:r w:rsidRPr="004F77EB">
              <w:rPr>
                <w:i/>
                <w:position w:val="-3"/>
                <w:sz w:val="20"/>
                <w:szCs w:val="20"/>
              </w:rPr>
              <w:t>2</w:t>
            </w:r>
          </w:p>
        </w:tc>
        <w:tc>
          <w:tcPr>
            <w:tcW w:w="970"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273"/>
              <w:rPr>
                <w:i/>
                <w:sz w:val="20"/>
                <w:szCs w:val="20"/>
              </w:rPr>
            </w:pPr>
            <w:r w:rsidRPr="004F77EB">
              <w:rPr>
                <w:i/>
                <w:position w:val="4"/>
                <w:sz w:val="20"/>
                <w:szCs w:val="20"/>
              </w:rPr>
              <w:t>d</w:t>
            </w:r>
            <w:r w:rsidRPr="004F77EB">
              <w:rPr>
                <w:i/>
                <w:sz w:val="20"/>
                <w:szCs w:val="20"/>
              </w:rPr>
              <w:t>2st</w:t>
            </w:r>
          </w:p>
        </w:tc>
        <w:tc>
          <w:tcPr>
            <w:tcW w:w="969"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313" w:right="307"/>
              <w:jc w:val="center"/>
              <w:rPr>
                <w:i/>
                <w:sz w:val="20"/>
                <w:szCs w:val="20"/>
              </w:rPr>
            </w:pPr>
            <w:r w:rsidRPr="004F77EB">
              <w:rPr>
                <w:i/>
                <w:sz w:val="20"/>
                <w:szCs w:val="20"/>
              </w:rPr>
              <w:t>C</w:t>
            </w:r>
            <w:r w:rsidRPr="004F77EB">
              <w:rPr>
                <w:i/>
                <w:position w:val="-3"/>
                <w:sz w:val="20"/>
                <w:szCs w:val="20"/>
              </w:rPr>
              <w:t>3</w:t>
            </w:r>
          </w:p>
        </w:tc>
        <w:tc>
          <w:tcPr>
            <w:tcW w:w="970"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314" w:right="310"/>
              <w:jc w:val="center"/>
              <w:rPr>
                <w:i/>
                <w:sz w:val="20"/>
                <w:szCs w:val="20"/>
              </w:rPr>
            </w:pPr>
            <w:r w:rsidRPr="004F77EB">
              <w:rPr>
                <w:i/>
                <w:sz w:val="20"/>
                <w:szCs w:val="20"/>
              </w:rPr>
              <w:t>C</w:t>
            </w:r>
            <w:r w:rsidRPr="004F77EB">
              <w:rPr>
                <w:i/>
                <w:position w:val="-3"/>
                <w:sz w:val="20"/>
                <w:szCs w:val="20"/>
              </w:rPr>
              <w:t>4</w:t>
            </w:r>
          </w:p>
        </w:tc>
        <w:tc>
          <w:tcPr>
            <w:tcW w:w="969"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261"/>
              <w:rPr>
                <w:i/>
                <w:sz w:val="20"/>
                <w:szCs w:val="20"/>
              </w:rPr>
            </w:pPr>
            <w:r w:rsidRPr="004F77EB">
              <w:rPr>
                <w:i/>
                <w:position w:val="4"/>
                <w:sz w:val="20"/>
                <w:szCs w:val="20"/>
              </w:rPr>
              <w:t>d</w:t>
            </w:r>
            <w:r w:rsidRPr="004F77EB">
              <w:rPr>
                <w:i/>
                <w:sz w:val="20"/>
                <w:szCs w:val="20"/>
              </w:rPr>
              <w:t>2dr</w:t>
            </w:r>
          </w:p>
        </w:tc>
        <w:tc>
          <w:tcPr>
            <w:tcW w:w="868"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272"/>
              <w:rPr>
                <w:i/>
                <w:sz w:val="20"/>
                <w:szCs w:val="20"/>
              </w:rPr>
            </w:pPr>
            <w:r w:rsidRPr="004F77EB">
              <w:rPr>
                <w:i/>
                <w:position w:val="4"/>
                <w:sz w:val="20"/>
                <w:szCs w:val="20"/>
              </w:rPr>
              <w:t>d</w:t>
            </w:r>
            <w:r w:rsidRPr="004F77EB">
              <w:rPr>
                <w:i/>
                <w:sz w:val="20"/>
                <w:szCs w:val="20"/>
              </w:rPr>
              <w:t>ef</w:t>
            </w:r>
          </w:p>
        </w:tc>
        <w:tc>
          <w:tcPr>
            <w:tcW w:w="1112"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149"/>
              <w:rPr>
                <w:i/>
                <w:sz w:val="20"/>
                <w:szCs w:val="20"/>
              </w:rPr>
            </w:pPr>
            <w:r w:rsidRPr="004F77EB">
              <w:rPr>
                <w:i/>
                <w:position w:val="4"/>
                <w:sz w:val="20"/>
                <w:szCs w:val="20"/>
              </w:rPr>
              <w:t>d</w:t>
            </w:r>
            <w:r w:rsidRPr="004F77EB">
              <w:rPr>
                <w:i/>
                <w:sz w:val="20"/>
                <w:szCs w:val="20"/>
              </w:rPr>
              <w:t>2STAS</w:t>
            </w:r>
          </w:p>
        </w:tc>
        <w:tc>
          <w:tcPr>
            <w:tcW w:w="668" w:type="dxa"/>
            <w:tcBorders>
              <w:left w:val="single" w:sz="6" w:space="0" w:color="000000"/>
              <w:bottom w:val="single" w:sz="12" w:space="0" w:color="000000"/>
            </w:tcBorders>
          </w:tcPr>
          <w:p w:rsidR="00B97615" w:rsidRPr="004F77EB" w:rsidRDefault="00281217">
            <w:pPr>
              <w:pStyle w:val="TableParagraph"/>
              <w:spacing w:before="115"/>
              <w:ind w:left="126"/>
              <w:rPr>
                <w:i/>
                <w:sz w:val="20"/>
                <w:szCs w:val="20"/>
              </w:rPr>
            </w:pPr>
            <w:r w:rsidRPr="004F77EB">
              <w:rPr>
                <w:i/>
                <w:sz w:val="20"/>
                <w:szCs w:val="20"/>
              </w:rPr>
              <w:t>Ed</w:t>
            </w:r>
            <w:r w:rsidRPr="004F77EB">
              <w:rPr>
                <w:i/>
                <w:sz w:val="20"/>
                <w:szCs w:val="20"/>
                <w:vertAlign w:val="subscript"/>
              </w:rPr>
              <w:t>2</w:t>
            </w:r>
          </w:p>
        </w:tc>
      </w:tr>
      <w:tr w:rsidR="00B97615" w:rsidRPr="004F77EB">
        <w:trPr>
          <w:trHeight w:val="414"/>
        </w:trPr>
        <w:tc>
          <w:tcPr>
            <w:tcW w:w="970" w:type="dxa"/>
            <w:tcBorders>
              <w:top w:val="single" w:sz="12" w:space="0" w:color="000000"/>
              <w:right w:val="single" w:sz="6" w:space="0" w:color="000000"/>
            </w:tcBorders>
          </w:tcPr>
          <w:p w:rsidR="00B97615" w:rsidRPr="004F77EB" w:rsidRDefault="00B97615">
            <w:pPr>
              <w:pStyle w:val="TableParagraph"/>
              <w:rPr>
                <w:rFonts w:ascii="Times New Roman"/>
                <w:sz w:val="20"/>
                <w:szCs w:val="20"/>
              </w:rPr>
            </w:pPr>
          </w:p>
        </w:tc>
        <w:tc>
          <w:tcPr>
            <w:tcW w:w="969"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7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69"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7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69"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868"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1112"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668" w:type="dxa"/>
            <w:tcBorders>
              <w:top w:val="single" w:sz="12" w:space="0" w:color="000000"/>
              <w:left w:val="single" w:sz="6" w:space="0" w:color="000000"/>
            </w:tcBorders>
          </w:tcPr>
          <w:p w:rsidR="00B97615" w:rsidRPr="004F77EB" w:rsidRDefault="00B97615">
            <w:pPr>
              <w:pStyle w:val="TableParagraph"/>
              <w:rPr>
                <w:rFonts w:ascii="Times New Roman"/>
                <w:sz w:val="20"/>
                <w:szCs w:val="20"/>
              </w:rPr>
            </w:pPr>
          </w:p>
        </w:tc>
      </w:tr>
    </w:tbl>
    <w:p w:rsidR="00B97615" w:rsidRPr="004F77EB" w:rsidRDefault="00B97615">
      <w:pPr>
        <w:pStyle w:val="Corptext"/>
        <w:rPr>
          <w:b/>
          <w:i/>
          <w:sz w:val="20"/>
          <w:szCs w:val="20"/>
        </w:rPr>
      </w:pPr>
    </w:p>
    <w:p w:rsidR="00B97615" w:rsidRPr="004F77EB" w:rsidRDefault="00281217">
      <w:pPr>
        <w:spacing w:before="92"/>
        <w:ind w:right="1279"/>
        <w:jc w:val="right"/>
        <w:rPr>
          <w:b/>
          <w:i/>
          <w:sz w:val="20"/>
          <w:szCs w:val="20"/>
        </w:rPr>
      </w:pPr>
      <w:r w:rsidRPr="004F77EB">
        <w:rPr>
          <w:b/>
          <w:i/>
          <w:sz w:val="20"/>
          <w:szCs w:val="20"/>
        </w:rPr>
        <w:t>TAB.</w:t>
      </w:r>
      <w:r w:rsidRPr="004F77EB">
        <w:rPr>
          <w:b/>
          <w:i/>
          <w:spacing w:val="-2"/>
          <w:sz w:val="20"/>
          <w:szCs w:val="20"/>
        </w:rPr>
        <w:t xml:space="preserve"> </w:t>
      </w:r>
      <w:r w:rsidRPr="004F77EB">
        <w:rPr>
          <w:b/>
          <w:i/>
          <w:sz w:val="20"/>
          <w:szCs w:val="20"/>
        </w:rPr>
        <w:t>5.2.</w:t>
      </w:r>
    </w:p>
    <w:p w:rsidR="00B97615" w:rsidRPr="004F77EB" w:rsidRDefault="00B97615">
      <w:pPr>
        <w:pStyle w:val="Corptext"/>
        <w:rPr>
          <w:b/>
          <w:i/>
          <w:sz w:val="20"/>
          <w:szCs w:val="20"/>
        </w:rPr>
      </w:pPr>
    </w:p>
    <w:tbl>
      <w:tblPr>
        <w:tblW w:w="0" w:type="auto"/>
        <w:tblInd w:w="140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90"/>
        <w:gridCol w:w="491"/>
        <w:gridCol w:w="773"/>
        <w:gridCol w:w="567"/>
        <w:gridCol w:w="568"/>
        <w:gridCol w:w="710"/>
        <w:gridCol w:w="710"/>
        <w:gridCol w:w="992"/>
        <w:gridCol w:w="993"/>
        <w:gridCol w:w="993"/>
        <w:gridCol w:w="1276"/>
      </w:tblGrid>
      <w:tr w:rsidR="00B97615" w:rsidRPr="004F77EB">
        <w:trPr>
          <w:trHeight w:val="719"/>
        </w:trPr>
        <w:tc>
          <w:tcPr>
            <w:tcW w:w="490" w:type="dxa"/>
            <w:tcBorders>
              <w:bottom w:val="single" w:sz="12" w:space="0" w:color="000000"/>
              <w:right w:val="single" w:sz="6" w:space="0" w:color="000000"/>
            </w:tcBorders>
          </w:tcPr>
          <w:p w:rsidR="00B97615" w:rsidRPr="004F77EB" w:rsidRDefault="00281217">
            <w:pPr>
              <w:pStyle w:val="TableParagraph"/>
              <w:spacing w:before="154"/>
              <w:ind w:left="19"/>
              <w:rPr>
                <w:i/>
                <w:sz w:val="20"/>
                <w:szCs w:val="20"/>
              </w:rPr>
            </w:pPr>
            <w:r w:rsidRPr="004F77EB">
              <w:rPr>
                <w:i/>
                <w:sz w:val="20"/>
                <w:szCs w:val="20"/>
              </w:rPr>
              <w:t>α</w:t>
            </w:r>
            <w:r w:rsidRPr="004F77EB">
              <w:rPr>
                <w:i/>
                <w:sz w:val="20"/>
                <w:szCs w:val="20"/>
                <w:vertAlign w:val="subscript"/>
              </w:rPr>
              <w:t>1</w:t>
            </w:r>
            <w:r w:rsidRPr="004F77EB">
              <w:rPr>
                <w:i/>
                <w:sz w:val="20"/>
                <w:szCs w:val="20"/>
              </w:rPr>
              <w:t>/2</w:t>
            </w:r>
          </w:p>
        </w:tc>
        <w:tc>
          <w:tcPr>
            <w:tcW w:w="491" w:type="dxa"/>
            <w:tcBorders>
              <w:left w:val="single" w:sz="6" w:space="0" w:color="000000"/>
              <w:bottom w:val="single" w:sz="12" w:space="0" w:color="000000"/>
              <w:right w:val="single" w:sz="6" w:space="0" w:color="000000"/>
            </w:tcBorders>
          </w:tcPr>
          <w:p w:rsidR="00B97615" w:rsidRPr="004F77EB" w:rsidRDefault="00281217">
            <w:pPr>
              <w:pStyle w:val="TableParagraph"/>
              <w:spacing w:before="154"/>
              <w:ind w:left="23"/>
              <w:rPr>
                <w:i/>
                <w:sz w:val="20"/>
                <w:szCs w:val="20"/>
              </w:rPr>
            </w:pPr>
            <w:r w:rsidRPr="004F77EB">
              <w:rPr>
                <w:i/>
                <w:sz w:val="20"/>
                <w:szCs w:val="20"/>
              </w:rPr>
              <w:t>α</w:t>
            </w:r>
            <w:r w:rsidRPr="004F77EB">
              <w:rPr>
                <w:i/>
                <w:sz w:val="20"/>
                <w:szCs w:val="20"/>
                <w:vertAlign w:val="subscript"/>
              </w:rPr>
              <w:t>2</w:t>
            </w:r>
            <w:r w:rsidRPr="004F77EB">
              <w:rPr>
                <w:i/>
                <w:sz w:val="20"/>
                <w:szCs w:val="20"/>
              </w:rPr>
              <w:t>/2</w:t>
            </w:r>
          </w:p>
        </w:tc>
        <w:tc>
          <w:tcPr>
            <w:tcW w:w="773" w:type="dxa"/>
            <w:tcBorders>
              <w:left w:val="single" w:sz="6" w:space="0" w:color="000000"/>
              <w:bottom w:val="single" w:sz="12" w:space="0" w:color="000000"/>
              <w:right w:val="single" w:sz="6" w:space="0" w:color="000000"/>
            </w:tcBorders>
          </w:tcPr>
          <w:p w:rsidR="00B97615" w:rsidRPr="004F77EB" w:rsidRDefault="00281217">
            <w:pPr>
              <w:pStyle w:val="TableParagraph"/>
              <w:spacing w:before="154"/>
              <w:ind w:left="63"/>
              <w:rPr>
                <w:i/>
                <w:sz w:val="20"/>
                <w:szCs w:val="20"/>
              </w:rPr>
            </w:pPr>
            <w:r w:rsidRPr="004F77EB">
              <w:rPr>
                <w:i/>
                <w:sz w:val="20"/>
                <w:szCs w:val="20"/>
              </w:rPr>
              <w:t>(α/2)</w:t>
            </w:r>
            <w:r w:rsidRPr="004F77EB">
              <w:rPr>
                <w:i/>
                <w:sz w:val="20"/>
                <w:szCs w:val="20"/>
                <w:vertAlign w:val="subscript"/>
              </w:rPr>
              <w:t>st</w:t>
            </w:r>
          </w:p>
        </w:tc>
        <w:tc>
          <w:tcPr>
            <w:tcW w:w="567" w:type="dxa"/>
            <w:tcBorders>
              <w:left w:val="single" w:sz="6" w:space="0" w:color="000000"/>
              <w:bottom w:val="single" w:sz="12" w:space="0" w:color="000000"/>
              <w:right w:val="single" w:sz="6" w:space="0" w:color="000000"/>
            </w:tcBorders>
          </w:tcPr>
          <w:p w:rsidR="00B97615" w:rsidRPr="004F77EB" w:rsidRDefault="00281217">
            <w:pPr>
              <w:pStyle w:val="TableParagraph"/>
              <w:spacing w:before="154"/>
              <w:ind w:left="3"/>
              <w:rPr>
                <w:i/>
                <w:sz w:val="20"/>
                <w:szCs w:val="20"/>
              </w:rPr>
            </w:pPr>
            <w:r w:rsidRPr="004F77EB">
              <w:rPr>
                <w:i/>
                <w:sz w:val="20"/>
                <w:szCs w:val="20"/>
              </w:rPr>
              <w:t>α</w:t>
            </w:r>
            <w:r w:rsidRPr="004F77EB">
              <w:rPr>
                <w:i/>
                <w:sz w:val="20"/>
                <w:szCs w:val="20"/>
                <w:vertAlign w:val="subscript"/>
              </w:rPr>
              <w:t>3</w:t>
            </w:r>
            <w:r w:rsidRPr="004F77EB">
              <w:rPr>
                <w:i/>
                <w:sz w:val="20"/>
                <w:szCs w:val="20"/>
              </w:rPr>
              <w:t>/2</w:t>
            </w:r>
          </w:p>
        </w:tc>
        <w:tc>
          <w:tcPr>
            <w:tcW w:w="568" w:type="dxa"/>
            <w:tcBorders>
              <w:left w:val="single" w:sz="6" w:space="0" w:color="000000"/>
              <w:bottom w:val="single" w:sz="12" w:space="0" w:color="000000"/>
              <w:right w:val="single" w:sz="6" w:space="0" w:color="000000"/>
            </w:tcBorders>
          </w:tcPr>
          <w:p w:rsidR="00B97615" w:rsidRPr="004F77EB" w:rsidRDefault="00281217">
            <w:pPr>
              <w:pStyle w:val="TableParagraph"/>
              <w:spacing w:before="154"/>
              <w:ind w:left="3"/>
              <w:rPr>
                <w:i/>
                <w:sz w:val="20"/>
                <w:szCs w:val="20"/>
              </w:rPr>
            </w:pPr>
            <w:r w:rsidRPr="004F77EB">
              <w:rPr>
                <w:i/>
                <w:sz w:val="20"/>
                <w:szCs w:val="20"/>
              </w:rPr>
              <w:t>α</w:t>
            </w:r>
            <w:r w:rsidRPr="004F77EB">
              <w:rPr>
                <w:i/>
                <w:sz w:val="20"/>
                <w:szCs w:val="20"/>
                <w:vertAlign w:val="subscript"/>
              </w:rPr>
              <w:t>4</w:t>
            </w:r>
            <w:r w:rsidRPr="004F77EB">
              <w:rPr>
                <w:i/>
                <w:sz w:val="20"/>
                <w:szCs w:val="20"/>
              </w:rPr>
              <w:t>/2</w:t>
            </w:r>
          </w:p>
        </w:tc>
        <w:tc>
          <w:tcPr>
            <w:tcW w:w="710" w:type="dxa"/>
            <w:tcBorders>
              <w:left w:val="single" w:sz="6" w:space="0" w:color="000000"/>
              <w:bottom w:val="single" w:sz="12" w:space="0" w:color="000000"/>
              <w:right w:val="single" w:sz="6" w:space="0" w:color="000000"/>
            </w:tcBorders>
          </w:tcPr>
          <w:p w:rsidR="00B97615" w:rsidRPr="004F77EB" w:rsidRDefault="00281217">
            <w:pPr>
              <w:pStyle w:val="TableParagraph"/>
              <w:spacing w:before="154"/>
              <w:ind w:left="2"/>
              <w:rPr>
                <w:i/>
                <w:sz w:val="20"/>
                <w:szCs w:val="20"/>
              </w:rPr>
            </w:pPr>
            <w:r w:rsidRPr="004F77EB">
              <w:rPr>
                <w:i/>
                <w:sz w:val="20"/>
                <w:szCs w:val="20"/>
              </w:rPr>
              <w:t>(α/2)</w:t>
            </w:r>
            <w:r w:rsidRPr="004F77EB">
              <w:rPr>
                <w:i/>
                <w:sz w:val="20"/>
                <w:szCs w:val="20"/>
                <w:vertAlign w:val="subscript"/>
              </w:rPr>
              <w:t>dr</w:t>
            </w:r>
          </w:p>
        </w:tc>
        <w:tc>
          <w:tcPr>
            <w:tcW w:w="710" w:type="dxa"/>
            <w:tcBorders>
              <w:left w:val="single" w:sz="6" w:space="0" w:color="000000"/>
              <w:bottom w:val="single" w:sz="12" w:space="0" w:color="000000"/>
              <w:right w:val="single" w:sz="6" w:space="0" w:color="000000"/>
            </w:tcBorders>
          </w:tcPr>
          <w:p w:rsidR="00B97615" w:rsidRPr="004F77EB" w:rsidRDefault="00281217">
            <w:pPr>
              <w:pStyle w:val="TableParagraph"/>
              <w:spacing w:before="154"/>
              <w:ind w:left="1"/>
              <w:rPr>
                <w:i/>
                <w:sz w:val="20"/>
                <w:szCs w:val="20"/>
              </w:rPr>
            </w:pPr>
            <w:r w:rsidRPr="004F77EB">
              <w:rPr>
                <w:i/>
                <w:sz w:val="20"/>
                <w:szCs w:val="20"/>
              </w:rPr>
              <w:t>(α/2)</w:t>
            </w:r>
            <w:r w:rsidRPr="004F77EB">
              <w:rPr>
                <w:i/>
                <w:sz w:val="20"/>
                <w:szCs w:val="20"/>
                <w:vertAlign w:val="subscript"/>
              </w:rPr>
              <w:t>ef</w:t>
            </w:r>
          </w:p>
        </w:tc>
        <w:tc>
          <w:tcPr>
            <w:tcW w:w="992" w:type="dxa"/>
            <w:tcBorders>
              <w:left w:val="single" w:sz="6" w:space="0" w:color="000000"/>
              <w:bottom w:val="single" w:sz="12" w:space="0" w:color="000000"/>
              <w:right w:val="single" w:sz="6" w:space="0" w:color="000000"/>
            </w:tcBorders>
          </w:tcPr>
          <w:p w:rsidR="00B97615" w:rsidRPr="004F77EB" w:rsidRDefault="00281217">
            <w:pPr>
              <w:pStyle w:val="TableParagraph"/>
              <w:spacing w:before="118"/>
              <w:ind w:left="1"/>
              <w:rPr>
                <w:i/>
                <w:sz w:val="20"/>
                <w:szCs w:val="20"/>
              </w:rPr>
            </w:pPr>
            <w:r w:rsidRPr="004F77EB">
              <w:rPr>
                <w:i/>
                <w:sz w:val="20"/>
                <w:szCs w:val="20"/>
              </w:rPr>
              <w:t>(α/2)</w:t>
            </w:r>
            <w:r w:rsidRPr="004F77EB">
              <w:rPr>
                <w:i/>
                <w:sz w:val="20"/>
                <w:szCs w:val="20"/>
                <w:vertAlign w:val="subscript"/>
              </w:rPr>
              <w:t>STAS</w:t>
            </w:r>
          </w:p>
        </w:tc>
        <w:tc>
          <w:tcPr>
            <w:tcW w:w="993" w:type="dxa"/>
            <w:tcBorders>
              <w:left w:val="single" w:sz="6" w:space="0" w:color="000000"/>
              <w:bottom w:val="single" w:sz="12" w:space="0" w:color="000000"/>
              <w:right w:val="single" w:sz="6" w:space="0" w:color="000000"/>
            </w:tcBorders>
          </w:tcPr>
          <w:p w:rsidR="00B97615" w:rsidRPr="004F77EB" w:rsidRDefault="00281217">
            <w:pPr>
              <w:pStyle w:val="TableParagraph"/>
              <w:spacing w:before="154"/>
              <w:ind w:left="55"/>
              <w:rPr>
                <w:i/>
                <w:sz w:val="20"/>
                <w:szCs w:val="20"/>
              </w:rPr>
            </w:pPr>
            <w:r w:rsidRPr="004F77EB">
              <w:rPr>
                <w:i/>
                <w:sz w:val="20"/>
                <w:szCs w:val="20"/>
              </w:rPr>
              <w:t>(Eα /2)</w:t>
            </w:r>
            <w:r w:rsidRPr="004F77EB">
              <w:rPr>
                <w:i/>
                <w:sz w:val="20"/>
                <w:szCs w:val="20"/>
                <w:vertAlign w:val="subscript"/>
              </w:rPr>
              <w:t>st</w:t>
            </w:r>
          </w:p>
        </w:tc>
        <w:tc>
          <w:tcPr>
            <w:tcW w:w="993" w:type="dxa"/>
            <w:tcBorders>
              <w:left w:val="single" w:sz="6" w:space="0" w:color="000000"/>
              <w:bottom w:val="single" w:sz="12" w:space="0" w:color="000000"/>
              <w:right w:val="single" w:sz="6" w:space="0" w:color="000000"/>
            </w:tcBorders>
          </w:tcPr>
          <w:p w:rsidR="00B97615" w:rsidRPr="004F77EB" w:rsidRDefault="00281217">
            <w:pPr>
              <w:pStyle w:val="TableParagraph"/>
              <w:spacing w:before="154"/>
              <w:ind w:left="45"/>
              <w:rPr>
                <w:i/>
                <w:sz w:val="20"/>
                <w:szCs w:val="20"/>
              </w:rPr>
            </w:pPr>
            <w:r w:rsidRPr="004F77EB">
              <w:rPr>
                <w:i/>
                <w:sz w:val="20"/>
                <w:szCs w:val="20"/>
              </w:rPr>
              <w:t>(Eα /2)</w:t>
            </w:r>
            <w:r w:rsidRPr="004F77EB">
              <w:rPr>
                <w:i/>
                <w:sz w:val="20"/>
                <w:szCs w:val="20"/>
                <w:vertAlign w:val="subscript"/>
              </w:rPr>
              <w:t>dr</w:t>
            </w:r>
          </w:p>
        </w:tc>
        <w:tc>
          <w:tcPr>
            <w:tcW w:w="1276" w:type="dxa"/>
            <w:tcBorders>
              <w:left w:val="single" w:sz="6" w:space="0" w:color="000000"/>
              <w:bottom w:val="single" w:sz="12" w:space="0" w:color="000000"/>
            </w:tcBorders>
          </w:tcPr>
          <w:p w:rsidR="00B97615" w:rsidRPr="004F77EB" w:rsidRDefault="00281217">
            <w:pPr>
              <w:pStyle w:val="TableParagraph"/>
              <w:spacing w:before="154"/>
              <w:ind w:left="188"/>
              <w:rPr>
                <w:i/>
                <w:sz w:val="20"/>
                <w:szCs w:val="20"/>
              </w:rPr>
            </w:pPr>
            <w:r w:rsidRPr="004F77EB">
              <w:rPr>
                <w:i/>
                <w:sz w:val="20"/>
                <w:szCs w:val="20"/>
              </w:rPr>
              <w:t>(Eα /2)</w:t>
            </w:r>
            <w:r w:rsidRPr="004F77EB">
              <w:rPr>
                <w:i/>
                <w:sz w:val="20"/>
                <w:szCs w:val="20"/>
                <w:vertAlign w:val="subscript"/>
              </w:rPr>
              <w:t>ef</w:t>
            </w:r>
          </w:p>
        </w:tc>
      </w:tr>
      <w:tr w:rsidR="00B97615" w:rsidRPr="004F77EB">
        <w:trPr>
          <w:trHeight w:val="414"/>
        </w:trPr>
        <w:tc>
          <w:tcPr>
            <w:tcW w:w="490" w:type="dxa"/>
            <w:tcBorders>
              <w:top w:val="single" w:sz="12" w:space="0" w:color="000000"/>
              <w:right w:val="single" w:sz="6" w:space="0" w:color="000000"/>
            </w:tcBorders>
          </w:tcPr>
          <w:p w:rsidR="00B97615" w:rsidRPr="004F77EB" w:rsidRDefault="00B97615">
            <w:pPr>
              <w:pStyle w:val="TableParagraph"/>
              <w:rPr>
                <w:rFonts w:ascii="Times New Roman"/>
                <w:sz w:val="20"/>
                <w:szCs w:val="20"/>
              </w:rPr>
            </w:pPr>
          </w:p>
        </w:tc>
        <w:tc>
          <w:tcPr>
            <w:tcW w:w="491"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773"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567"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568"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71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71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92"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93"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93"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1276" w:type="dxa"/>
            <w:tcBorders>
              <w:top w:val="single" w:sz="12" w:space="0" w:color="000000"/>
              <w:left w:val="single" w:sz="6" w:space="0" w:color="000000"/>
            </w:tcBorders>
          </w:tcPr>
          <w:p w:rsidR="00B97615" w:rsidRPr="004F77EB" w:rsidRDefault="00B97615">
            <w:pPr>
              <w:pStyle w:val="TableParagraph"/>
              <w:rPr>
                <w:rFonts w:ascii="Times New Roman"/>
                <w:sz w:val="20"/>
                <w:szCs w:val="20"/>
              </w:rPr>
            </w:pPr>
          </w:p>
        </w:tc>
      </w:tr>
    </w:tbl>
    <w:p w:rsidR="00B97615" w:rsidRPr="004F77EB" w:rsidRDefault="00B97615">
      <w:pPr>
        <w:pStyle w:val="Corptext"/>
        <w:rPr>
          <w:b/>
          <w:i/>
          <w:sz w:val="20"/>
          <w:szCs w:val="20"/>
        </w:rPr>
      </w:pPr>
    </w:p>
    <w:p w:rsidR="00B97615" w:rsidRPr="004F77EB" w:rsidRDefault="00B97615">
      <w:pPr>
        <w:pStyle w:val="Corptext"/>
        <w:rPr>
          <w:b/>
          <w:i/>
          <w:sz w:val="20"/>
          <w:szCs w:val="20"/>
        </w:rPr>
      </w:pPr>
    </w:p>
    <w:p w:rsidR="00B97615" w:rsidRPr="004F77EB" w:rsidRDefault="00B97615">
      <w:pPr>
        <w:pStyle w:val="Corptext"/>
        <w:rPr>
          <w:b/>
          <w:i/>
          <w:sz w:val="20"/>
          <w:szCs w:val="20"/>
        </w:rPr>
      </w:pPr>
    </w:p>
    <w:p w:rsidR="00B97615" w:rsidRPr="004F77EB" w:rsidRDefault="00281217">
      <w:pPr>
        <w:ind w:right="1279"/>
        <w:jc w:val="right"/>
        <w:rPr>
          <w:b/>
          <w:i/>
          <w:sz w:val="20"/>
          <w:szCs w:val="20"/>
        </w:rPr>
      </w:pPr>
      <w:r w:rsidRPr="004F77EB">
        <w:rPr>
          <w:b/>
          <w:i/>
          <w:sz w:val="20"/>
          <w:szCs w:val="20"/>
        </w:rPr>
        <w:t>TAB.</w:t>
      </w:r>
      <w:r w:rsidRPr="004F77EB">
        <w:rPr>
          <w:b/>
          <w:i/>
          <w:spacing w:val="-2"/>
          <w:sz w:val="20"/>
          <w:szCs w:val="20"/>
        </w:rPr>
        <w:t xml:space="preserve"> </w:t>
      </w:r>
      <w:r w:rsidRPr="004F77EB">
        <w:rPr>
          <w:b/>
          <w:i/>
          <w:sz w:val="20"/>
          <w:szCs w:val="20"/>
        </w:rPr>
        <w:t>5.3.</w:t>
      </w:r>
    </w:p>
    <w:p w:rsidR="00B97615" w:rsidRPr="004F77EB" w:rsidRDefault="00B97615">
      <w:pPr>
        <w:pStyle w:val="Corptext"/>
        <w:spacing w:after="1"/>
        <w:rPr>
          <w:b/>
          <w:i/>
          <w:sz w:val="20"/>
          <w:szCs w:val="20"/>
        </w:rPr>
      </w:pPr>
    </w:p>
    <w:tbl>
      <w:tblPr>
        <w:tblW w:w="0" w:type="auto"/>
        <w:tblInd w:w="140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720"/>
        <w:gridCol w:w="900"/>
        <w:gridCol w:w="900"/>
        <w:gridCol w:w="900"/>
        <w:gridCol w:w="900"/>
        <w:gridCol w:w="810"/>
        <w:gridCol w:w="990"/>
        <w:gridCol w:w="1080"/>
        <w:gridCol w:w="1260"/>
      </w:tblGrid>
      <w:tr w:rsidR="00B97615" w:rsidRPr="004F77EB">
        <w:trPr>
          <w:trHeight w:val="594"/>
        </w:trPr>
        <w:tc>
          <w:tcPr>
            <w:tcW w:w="720" w:type="dxa"/>
            <w:tcBorders>
              <w:bottom w:val="single" w:sz="12" w:space="0" w:color="000000"/>
              <w:right w:val="single" w:sz="6" w:space="0" w:color="000000"/>
            </w:tcBorders>
          </w:tcPr>
          <w:p w:rsidR="00B97615" w:rsidRPr="004F77EB" w:rsidRDefault="00281217">
            <w:pPr>
              <w:pStyle w:val="TableParagraph"/>
              <w:spacing w:before="79"/>
              <w:ind w:left="8"/>
              <w:jc w:val="center"/>
              <w:rPr>
                <w:i/>
                <w:sz w:val="20"/>
                <w:szCs w:val="20"/>
              </w:rPr>
            </w:pPr>
            <w:r w:rsidRPr="004F77EB">
              <w:rPr>
                <w:i/>
                <w:sz w:val="20"/>
                <w:szCs w:val="20"/>
              </w:rPr>
              <w:t>n</w:t>
            </w:r>
          </w:p>
        </w:tc>
        <w:tc>
          <w:tcPr>
            <w:tcW w:w="900"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308" w:right="300"/>
              <w:jc w:val="center"/>
              <w:rPr>
                <w:i/>
                <w:sz w:val="20"/>
                <w:szCs w:val="20"/>
              </w:rPr>
            </w:pPr>
            <w:r w:rsidRPr="004F77EB">
              <w:rPr>
                <w:i/>
                <w:sz w:val="20"/>
                <w:szCs w:val="20"/>
              </w:rPr>
              <w:t>k</w:t>
            </w:r>
            <w:r w:rsidRPr="004F77EB">
              <w:rPr>
                <w:i/>
                <w:position w:val="-3"/>
                <w:sz w:val="20"/>
                <w:szCs w:val="20"/>
              </w:rPr>
              <w:t>1</w:t>
            </w:r>
          </w:p>
        </w:tc>
        <w:tc>
          <w:tcPr>
            <w:tcW w:w="900"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308" w:right="300"/>
              <w:jc w:val="center"/>
              <w:rPr>
                <w:i/>
                <w:sz w:val="20"/>
                <w:szCs w:val="20"/>
              </w:rPr>
            </w:pPr>
            <w:r w:rsidRPr="004F77EB">
              <w:rPr>
                <w:i/>
                <w:sz w:val="20"/>
                <w:szCs w:val="20"/>
              </w:rPr>
              <w:t>k</w:t>
            </w:r>
            <w:r w:rsidRPr="004F77EB">
              <w:rPr>
                <w:i/>
                <w:position w:val="-3"/>
                <w:sz w:val="20"/>
                <w:szCs w:val="20"/>
              </w:rPr>
              <w:t>2</w:t>
            </w:r>
          </w:p>
        </w:tc>
        <w:tc>
          <w:tcPr>
            <w:tcW w:w="900"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210"/>
              <w:rPr>
                <w:i/>
                <w:sz w:val="20"/>
                <w:szCs w:val="20"/>
              </w:rPr>
            </w:pPr>
            <w:r w:rsidRPr="004F77EB">
              <w:rPr>
                <w:i/>
                <w:position w:val="4"/>
                <w:sz w:val="20"/>
                <w:szCs w:val="20"/>
              </w:rPr>
              <w:t>p</w:t>
            </w:r>
            <w:r w:rsidRPr="004F77EB">
              <w:rPr>
                <w:i/>
                <w:sz w:val="20"/>
                <w:szCs w:val="20"/>
              </w:rPr>
              <w:t>n st</w:t>
            </w:r>
          </w:p>
        </w:tc>
        <w:tc>
          <w:tcPr>
            <w:tcW w:w="900"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308" w:right="300"/>
              <w:jc w:val="center"/>
              <w:rPr>
                <w:i/>
                <w:sz w:val="20"/>
                <w:szCs w:val="20"/>
              </w:rPr>
            </w:pPr>
            <w:r w:rsidRPr="004F77EB">
              <w:rPr>
                <w:i/>
                <w:sz w:val="20"/>
                <w:szCs w:val="20"/>
              </w:rPr>
              <w:t>k</w:t>
            </w:r>
            <w:r w:rsidRPr="004F77EB">
              <w:rPr>
                <w:i/>
                <w:position w:val="-3"/>
                <w:sz w:val="20"/>
                <w:szCs w:val="20"/>
              </w:rPr>
              <w:t>3</w:t>
            </w:r>
          </w:p>
        </w:tc>
        <w:tc>
          <w:tcPr>
            <w:tcW w:w="810"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263" w:right="254"/>
              <w:jc w:val="center"/>
              <w:rPr>
                <w:i/>
                <w:sz w:val="20"/>
                <w:szCs w:val="20"/>
              </w:rPr>
            </w:pPr>
            <w:r w:rsidRPr="004F77EB">
              <w:rPr>
                <w:i/>
                <w:sz w:val="20"/>
                <w:szCs w:val="20"/>
              </w:rPr>
              <w:t>k</w:t>
            </w:r>
            <w:r w:rsidRPr="004F77EB">
              <w:rPr>
                <w:i/>
                <w:position w:val="-3"/>
                <w:sz w:val="20"/>
                <w:szCs w:val="20"/>
              </w:rPr>
              <w:t>4</w:t>
            </w:r>
          </w:p>
        </w:tc>
        <w:tc>
          <w:tcPr>
            <w:tcW w:w="990"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244"/>
              <w:rPr>
                <w:i/>
                <w:sz w:val="20"/>
                <w:szCs w:val="20"/>
              </w:rPr>
            </w:pPr>
            <w:r w:rsidRPr="004F77EB">
              <w:rPr>
                <w:i/>
                <w:position w:val="4"/>
                <w:sz w:val="20"/>
                <w:szCs w:val="20"/>
              </w:rPr>
              <w:t>p</w:t>
            </w:r>
            <w:r w:rsidRPr="004F77EB">
              <w:rPr>
                <w:i/>
                <w:sz w:val="20"/>
                <w:szCs w:val="20"/>
              </w:rPr>
              <w:t>n dr</w:t>
            </w:r>
          </w:p>
        </w:tc>
        <w:tc>
          <w:tcPr>
            <w:tcW w:w="1080" w:type="dxa"/>
            <w:tcBorders>
              <w:left w:val="single" w:sz="6" w:space="0" w:color="000000"/>
              <w:bottom w:val="single" w:sz="12" w:space="0" w:color="000000"/>
              <w:right w:val="single" w:sz="6" w:space="0" w:color="000000"/>
            </w:tcBorders>
          </w:tcPr>
          <w:p w:rsidR="00B97615" w:rsidRPr="004F77EB" w:rsidRDefault="00281217">
            <w:pPr>
              <w:pStyle w:val="TableParagraph"/>
              <w:spacing w:before="116"/>
              <w:ind w:left="361" w:right="354"/>
              <w:jc w:val="center"/>
              <w:rPr>
                <w:i/>
                <w:sz w:val="20"/>
                <w:szCs w:val="20"/>
              </w:rPr>
            </w:pPr>
            <w:r w:rsidRPr="004F77EB">
              <w:rPr>
                <w:i/>
                <w:position w:val="4"/>
                <w:sz w:val="20"/>
                <w:szCs w:val="20"/>
              </w:rPr>
              <w:t>p</w:t>
            </w:r>
            <w:r w:rsidRPr="004F77EB">
              <w:rPr>
                <w:i/>
                <w:sz w:val="20"/>
                <w:szCs w:val="20"/>
              </w:rPr>
              <w:t>ef</w:t>
            </w:r>
          </w:p>
        </w:tc>
        <w:tc>
          <w:tcPr>
            <w:tcW w:w="1260" w:type="dxa"/>
            <w:tcBorders>
              <w:left w:val="single" w:sz="6" w:space="0" w:color="000000"/>
              <w:bottom w:val="single" w:sz="12" w:space="0" w:color="000000"/>
            </w:tcBorders>
          </w:tcPr>
          <w:p w:rsidR="00B97615" w:rsidRPr="004F77EB" w:rsidRDefault="00281217">
            <w:pPr>
              <w:pStyle w:val="TableParagraph"/>
              <w:spacing w:before="79"/>
              <w:ind w:left="456" w:right="447"/>
              <w:jc w:val="center"/>
              <w:rPr>
                <w:i/>
                <w:sz w:val="20"/>
                <w:szCs w:val="20"/>
              </w:rPr>
            </w:pPr>
            <w:r w:rsidRPr="004F77EB">
              <w:rPr>
                <w:i/>
                <w:sz w:val="20"/>
                <w:szCs w:val="20"/>
              </w:rPr>
              <w:t>Ep</w:t>
            </w:r>
          </w:p>
        </w:tc>
      </w:tr>
      <w:tr w:rsidR="00B97615" w:rsidRPr="004F77EB">
        <w:trPr>
          <w:trHeight w:val="414"/>
        </w:trPr>
        <w:tc>
          <w:tcPr>
            <w:tcW w:w="720" w:type="dxa"/>
            <w:tcBorders>
              <w:top w:val="single" w:sz="12" w:space="0" w:color="000000"/>
              <w:right w:val="single" w:sz="6" w:space="0" w:color="000000"/>
            </w:tcBorders>
          </w:tcPr>
          <w:p w:rsidR="00B97615" w:rsidRPr="004F77EB" w:rsidRDefault="00B97615">
            <w:pPr>
              <w:pStyle w:val="TableParagraph"/>
              <w:rPr>
                <w:rFonts w:ascii="Times New Roman"/>
                <w:sz w:val="20"/>
                <w:szCs w:val="20"/>
              </w:rPr>
            </w:pPr>
          </w:p>
        </w:tc>
        <w:tc>
          <w:tcPr>
            <w:tcW w:w="90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0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0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0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81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99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1080" w:type="dxa"/>
            <w:tcBorders>
              <w:top w:val="single" w:sz="12" w:space="0" w:color="000000"/>
              <w:left w:val="single" w:sz="6" w:space="0" w:color="000000"/>
              <w:right w:val="single" w:sz="6" w:space="0" w:color="000000"/>
            </w:tcBorders>
          </w:tcPr>
          <w:p w:rsidR="00B97615" w:rsidRPr="004F77EB" w:rsidRDefault="00B97615">
            <w:pPr>
              <w:pStyle w:val="TableParagraph"/>
              <w:rPr>
                <w:rFonts w:ascii="Times New Roman"/>
                <w:sz w:val="20"/>
                <w:szCs w:val="20"/>
              </w:rPr>
            </w:pPr>
          </w:p>
        </w:tc>
        <w:tc>
          <w:tcPr>
            <w:tcW w:w="1260" w:type="dxa"/>
            <w:tcBorders>
              <w:top w:val="single" w:sz="12" w:space="0" w:color="000000"/>
              <w:left w:val="single" w:sz="6" w:space="0" w:color="000000"/>
            </w:tcBorders>
          </w:tcPr>
          <w:p w:rsidR="00B97615" w:rsidRPr="004F77EB" w:rsidRDefault="00B97615">
            <w:pPr>
              <w:pStyle w:val="TableParagraph"/>
              <w:rPr>
                <w:rFonts w:ascii="Times New Roman"/>
                <w:sz w:val="20"/>
                <w:szCs w:val="20"/>
              </w:rPr>
            </w:pPr>
          </w:p>
        </w:tc>
      </w:tr>
    </w:tbl>
    <w:p w:rsidR="00B97615" w:rsidRDefault="00B97615">
      <w:pPr>
        <w:rPr>
          <w:rFonts w:ascii="Times New Roman"/>
        </w:rPr>
        <w:sectPr w:rsidR="00B97615">
          <w:type w:val="continuous"/>
          <w:pgSz w:w="12240" w:h="15840"/>
          <w:pgMar w:top="1340" w:right="1020" w:bottom="1160" w:left="500" w:header="720" w:footer="720" w:gutter="0"/>
          <w:cols w:space="720"/>
        </w:sectPr>
      </w:pPr>
    </w:p>
    <w:p w:rsidR="00B97615" w:rsidRDefault="00B97615">
      <w:pPr>
        <w:pStyle w:val="Corptext"/>
        <w:rPr>
          <w:b/>
          <w:i/>
          <w:sz w:val="20"/>
        </w:rPr>
      </w:pPr>
    </w:p>
    <w:p w:rsidR="00B97615" w:rsidRDefault="00B97615">
      <w:pPr>
        <w:pStyle w:val="Corptext"/>
        <w:rPr>
          <w:b/>
          <w:i/>
          <w:sz w:val="20"/>
        </w:rPr>
      </w:pPr>
    </w:p>
    <w:p w:rsidR="00B97615" w:rsidRDefault="00B97615">
      <w:pPr>
        <w:pStyle w:val="Corptext"/>
        <w:spacing w:before="1"/>
        <w:rPr>
          <w:b/>
          <w:i/>
          <w:sz w:val="19"/>
        </w:rPr>
      </w:pPr>
    </w:p>
    <w:p w:rsidR="00B97615" w:rsidRDefault="00281217">
      <w:pPr>
        <w:pStyle w:val="Listparagraf"/>
        <w:numPr>
          <w:ilvl w:val="0"/>
          <w:numId w:val="1"/>
        </w:numPr>
        <w:tabs>
          <w:tab w:val="left" w:pos="1766"/>
          <w:tab w:val="left" w:pos="1767"/>
        </w:tabs>
        <w:spacing w:before="93"/>
        <w:rPr>
          <w:i/>
          <w:sz w:val="24"/>
        </w:rPr>
      </w:pPr>
      <w:r>
        <w:rPr>
          <w:noProof/>
          <w:lang w:val="en-US" w:eastAsia="en-US" w:bidi="ar-SA"/>
        </w:rPr>
        <w:drawing>
          <wp:anchor distT="0" distB="0" distL="0" distR="0" simplePos="0" relativeHeight="251674624" behindDoc="0" locked="0" layoutInCell="1" allowOverlap="1">
            <wp:simplePos x="0" y="0"/>
            <wp:positionH relativeFrom="page">
              <wp:posOffset>452627</wp:posOffset>
            </wp:positionH>
            <wp:positionV relativeFrom="paragraph">
              <wp:posOffset>-383978</wp:posOffset>
            </wp:positionV>
            <wp:extent cx="558546" cy="101955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558546" cy="1019555"/>
                    </a:xfrm>
                    <a:prstGeom prst="rect">
                      <a:avLst/>
                    </a:prstGeom>
                  </pic:spPr>
                </pic:pic>
              </a:graphicData>
            </a:graphic>
          </wp:anchor>
        </w:drawing>
      </w:r>
      <w:r>
        <w:rPr>
          <w:i/>
          <w:sz w:val="24"/>
          <w:u w:val="single"/>
        </w:rPr>
        <w:t>Concluzii</w:t>
      </w:r>
      <w:r>
        <w:rPr>
          <w:i/>
          <w:sz w:val="24"/>
        </w:rPr>
        <w:t>.</w:t>
      </w:r>
    </w:p>
    <w:p w:rsidR="00B97615" w:rsidRDefault="00B97615">
      <w:pPr>
        <w:pStyle w:val="Corptext"/>
        <w:rPr>
          <w:i/>
          <w:sz w:val="26"/>
        </w:rPr>
      </w:pPr>
    </w:p>
    <w:p w:rsidR="00B97615" w:rsidRDefault="00B97615">
      <w:pPr>
        <w:pStyle w:val="Corptext"/>
        <w:spacing w:before="10"/>
        <w:rPr>
          <w:i/>
          <w:sz w:val="21"/>
        </w:rPr>
      </w:pPr>
    </w:p>
    <w:p w:rsidR="00B97615" w:rsidRDefault="00281217">
      <w:pPr>
        <w:pStyle w:val="Corptext"/>
        <w:spacing w:line="360" w:lineRule="auto"/>
        <w:ind w:left="1297" w:right="111"/>
        <w:jc w:val="both"/>
      </w:pPr>
      <w:r>
        <w:t>Pe baza datelor mãsurãtorilor, luând în considerare mãrimile abaterii efective a diametrului mediu al filetului controlat, ale semiunghiului filetului şi ale pasului filetului, comparând aceaste mãrimi cu toleranţele prescrise ale elementelor geometrice controlate (vezi TAB. 2.2. şi TAB. 5.4. şi 5.5.) se va concluziona asupra clasei de precizie a mãsurandului.</w:t>
      </w:r>
    </w:p>
    <w:p w:rsidR="00B97615" w:rsidRDefault="00B97615">
      <w:pPr>
        <w:pStyle w:val="Corptext"/>
        <w:rPr>
          <w:sz w:val="26"/>
        </w:rPr>
      </w:pPr>
    </w:p>
    <w:p w:rsidR="00B97615" w:rsidRDefault="00B97615">
      <w:pPr>
        <w:pStyle w:val="Corptext"/>
        <w:spacing w:before="1"/>
        <w:rPr>
          <w:sz w:val="33"/>
        </w:rPr>
      </w:pPr>
    </w:p>
    <w:p w:rsidR="00B97615" w:rsidRDefault="00281217">
      <w:pPr>
        <w:spacing w:before="1"/>
        <w:ind w:right="110"/>
        <w:jc w:val="right"/>
        <w:rPr>
          <w:b/>
          <w:i/>
        </w:rPr>
      </w:pPr>
      <w:r>
        <w:rPr>
          <w:b/>
          <w:i/>
        </w:rPr>
        <w:t>TAB. 5.4.</w:t>
      </w:r>
    </w:p>
    <w:p w:rsidR="00B97615" w:rsidRDefault="00B97615">
      <w:pPr>
        <w:pStyle w:val="Corptext"/>
        <w:spacing w:before="11"/>
        <w:rPr>
          <w:b/>
          <w:i/>
        </w:rPr>
      </w:pPr>
    </w:p>
    <w:p w:rsidR="00B97615" w:rsidRDefault="0022483D">
      <w:pPr>
        <w:pStyle w:val="Titlu1"/>
        <w:ind w:left="2087"/>
      </w:pPr>
      <w:r w:rsidRPr="0022483D">
        <w:pict>
          <v:polyline id="_x0000_s2050" style="position:absolute;left:0;text-align:left;z-index:251675648;mso-position-horizontal-relative:page" points="384.45pt,111.8pt,383.5pt,111.8pt,383pt,111.8pt,383pt,112.25pt,383pt,113.3pt,383.5pt,113.3pt,383.5pt,112.25pt,384.45pt,112.25pt,384.45pt,111.8pt" coordorigin="1915,559" coordsize="29,30" fillcolor="black" stroked="f">
            <v:path arrowok="t"/>
            <o:lock v:ext="edit" verticies="t"/>
            <w10:wrap anchorx="page"/>
          </v:polyline>
        </w:pict>
      </w:r>
      <w:r w:rsidR="00281217">
        <w:t>Toleranţele semiunghiurilor flancurilor filetelor calibrelor (ISO 1502)</w:t>
      </w:r>
    </w:p>
    <w:p w:rsidR="00B97615" w:rsidRDefault="00B97615">
      <w:pPr>
        <w:pStyle w:val="Corptext"/>
        <w:spacing w:before="5"/>
        <w:rPr>
          <w:b/>
          <w:i/>
          <w:sz w:val="25"/>
        </w:rPr>
      </w:pPr>
    </w:p>
    <w:tbl>
      <w:tblPr>
        <w:tblW w:w="0" w:type="auto"/>
        <w:tblInd w:w="14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2133"/>
        <w:gridCol w:w="577"/>
        <w:gridCol w:w="576"/>
        <w:gridCol w:w="576"/>
        <w:gridCol w:w="576"/>
        <w:gridCol w:w="576"/>
        <w:gridCol w:w="576"/>
        <w:gridCol w:w="576"/>
        <w:gridCol w:w="576"/>
        <w:gridCol w:w="576"/>
        <w:gridCol w:w="576"/>
        <w:gridCol w:w="576"/>
        <w:gridCol w:w="576"/>
      </w:tblGrid>
      <w:tr w:rsidR="00B97615">
        <w:trPr>
          <w:trHeight w:val="516"/>
        </w:trPr>
        <w:tc>
          <w:tcPr>
            <w:tcW w:w="2133" w:type="dxa"/>
            <w:tcBorders>
              <w:left w:val="single" w:sz="12" w:space="0" w:color="000000"/>
              <w:bottom w:val="single" w:sz="12" w:space="0" w:color="000000"/>
              <w:right w:val="single" w:sz="12" w:space="0" w:color="000000"/>
            </w:tcBorders>
          </w:tcPr>
          <w:p w:rsidR="00B97615" w:rsidRDefault="00281217">
            <w:pPr>
              <w:pStyle w:val="TableParagraph"/>
              <w:spacing w:before="118"/>
              <w:ind w:left="299"/>
              <w:rPr>
                <w:i/>
                <w:sz w:val="24"/>
              </w:rPr>
            </w:pPr>
            <w:bookmarkStart w:id="0" w:name="Pasul_p,__[mm]"/>
            <w:bookmarkEnd w:id="0"/>
            <w:r>
              <w:rPr>
                <w:i/>
                <w:sz w:val="24"/>
              </w:rPr>
              <w:t>Pasul p,</w:t>
            </w:r>
            <w:r>
              <w:rPr>
                <w:i/>
                <w:spacing w:val="63"/>
                <w:sz w:val="24"/>
              </w:rPr>
              <w:t xml:space="preserve"> </w:t>
            </w:r>
            <w:r>
              <w:rPr>
                <w:i/>
                <w:sz w:val="24"/>
              </w:rPr>
              <w:t>[mm]</w:t>
            </w:r>
          </w:p>
        </w:tc>
        <w:tc>
          <w:tcPr>
            <w:tcW w:w="577" w:type="dxa"/>
            <w:tcBorders>
              <w:left w:val="single" w:sz="12" w:space="0" w:color="000000"/>
              <w:bottom w:val="single" w:sz="12" w:space="0" w:color="000000"/>
              <w:right w:val="single" w:sz="4" w:space="0" w:color="000000"/>
            </w:tcBorders>
          </w:tcPr>
          <w:p w:rsidR="00B97615" w:rsidRDefault="00281217">
            <w:pPr>
              <w:pStyle w:val="TableParagraph"/>
              <w:spacing w:before="118"/>
              <w:ind w:left="124"/>
              <w:rPr>
                <w:sz w:val="24"/>
              </w:rPr>
            </w:pPr>
            <w:r>
              <w:rPr>
                <w:sz w:val="24"/>
              </w:rPr>
              <w:t>0,8</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left="26"/>
              <w:jc w:val="center"/>
              <w:rPr>
                <w:sz w:val="24"/>
              </w:rPr>
            </w:pPr>
            <w:r>
              <w:rPr>
                <w:sz w:val="24"/>
              </w:rPr>
              <w:t>1</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left="41" w:right="14"/>
              <w:jc w:val="center"/>
              <w:rPr>
                <w:sz w:val="24"/>
              </w:rPr>
            </w:pPr>
            <w:r>
              <w:rPr>
                <w:sz w:val="24"/>
              </w:rPr>
              <w:t>1,25</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left="41" w:right="14"/>
              <w:jc w:val="center"/>
              <w:rPr>
                <w:sz w:val="24"/>
              </w:rPr>
            </w:pPr>
            <w:r>
              <w:rPr>
                <w:sz w:val="24"/>
              </w:rPr>
              <w:t>1,5</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left="40" w:right="15"/>
              <w:jc w:val="center"/>
              <w:rPr>
                <w:sz w:val="24"/>
              </w:rPr>
            </w:pPr>
            <w:r>
              <w:rPr>
                <w:sz w:val="24"/>
              </w:rPr>
              <w:t>1,75</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left="25"/>
              <w:jc w:val="center"/>
              <w:rPr>
                <w:sz w:val="24"/>
              </w:rPr>
            </w:pPr>
            <w:r>
              <w:rPr>
                <w:sz w:val="24"/>
              </w:rPr>
              <w:t>2</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left="129"/>
              <w:rPr>
                <w:sz w:val="24"/>
              </w:rPr>
            </w:pPr>
            <w:r>
              <w:rPr>
                <w:sz w:val="24"/>
              </w:rPr>
              <w:t>2,5</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right="202"/>
              <w:jc w:val="right"/>
              <w:rPr>
                <w:sz w:val="24"/>
              </w:rPr>
            </w:pPr>
            <w:r>
              <w:rPr>
                <w:sz w:val="24"/>
              </w:rPr>
              <w:t>3</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left="39" w:right="15"/>
              <w:jc w:val="center"/>
              <w:rPr>
                <w:sz w:val="24"/>
              </w:rPr>
            </w:pPr>
            <w:r>
              <w:rPr>
                <w:sz w:val="24"/>
              </w:rPr>
              <w:t>3,5</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left="228"/>
              <w:rPr>
                <w:sz w:val="24"/>
              </w:rPr>
            </w:pPr>
            <w:r>
              <w:rPr>
                <w:sz w:val="24"/>
              </w:rPr>
              <w:t>4</w:t>
            </w:r>
          </w:p>
        </w:tc>
        <w:tc>
          <w:tcPr>
            <w:tcW w:w="576" w:type="dxa"/>
            <w:tcBorders>
              <w:left w:val="single" w:sz="4" w:space="0" w:color="000000"/>
              <w:bottom w:val="single" w:sz="12" w:space="0" w:color="000000"/>
              <w:right w:val="single" w:sz="4" w:space="0" w:color="000000"/>
            </w:tcBorders>
          </w:tcPr>
          <w:p w:rsidR="00B97615" w:rsidRDefault="00281217">
            <w:pPr>
              <w:pStyle w:val="TableParagraph"/>
              <w:spacing w:before="118"/>
              <w:ind w:left="40" w:right="15"/>
              <w:jc w:val="center"/>
              <w:rPr>
                <w:sz w:val="24"/>
              </w:rPr>
            </w:pPr>
            <w:r>
              <w:rPr>
                <w:sz w:val="24"/>
              </w:rPr>
              <w:t>4,5</w:t>
            </w:r>
          </w:p>
        </w:tc>
        <w:tc>
          <w:tcPr>
            <w:tcW w:w="576" w:type="dxa"/>
            <w:tcBorders>
              <w:left w:val="single" w:sz="4" w:space="0" w:color="000000"/>
              <w:bottom w:val="single" w:sz="12" w:space="0" w:color="000000"/>
            </w:tcBorders>
          </w:tcPr>
          <w:p w:rsidR="00B97615" w:rsidRDefault="00281217">
            <w:pPr>
              <w:pStyle w:val="TableParagraph"/>
              <w:spacing w:before="118"/>
              <w:ind w:left="24"/>
              <w:jc w:val="center"/>
              <w:rPr>
                <w:sz w:val="24"/>
              </w:rPr>
            </w:pPr>
            <w:r>
              <w:rPr>
                <w:sz w:val="24"/>
              </w:rPr>
              <w:t>5</w:t>
            </w:r>
          </w:p>
        </w:tc>
      </w:tr>
      <w:tr w:rsidR="00B97615">
        <w:trPr>
          <w:trHeight w:val="915"/>
        </w:trPr>
        <w:tc>
          <w:tcPr>
            <w:tcW w:w="2133" w:type="dxa"/>
            <w:tcBorders>
              <w:top w:val="single" w:sz="12" w:space="0" w:color="000000"/>
              <w:left w:val="single" w:sz="12" w:space="0" w:color="000000"/>
              <w:right w:val="single" w:sz="12" w:space="0" w:color="000000"/>
            </w:tcBorders>
          </w:tcPr>
          <w:p w:rsidR="00B97615" w:rsidRDefault="00281217">
            <w:pPr>
              <w:pStyle w:val="TableParagraph"/>
              <w:spacing w:before="133"/>
              <w:ind w:left="13"/>
              <w:rPr>
                <w:i/>
                <w:sz w:val="24"/>
              </w:rPr>
            </w:pPr>
            <w:r>
              <w:rPr>
                <w:i/>
                <w:sz w:val="29"/>
              </w:rPr>
              <w:t>D</w:t>
            </w:r>
            <w:r>
              <w:rPr>
                <w:i/>
                <w:sz w:val="24"/>
              </w:rPr>
              <w:t>(α/2)</w:t>
            </w:r>
            <w:r>
              <w:rPr>
                <w:i/>
                <w:sz w:val="24"/>
                <w:vertAlign w:val="subscript"/>
              </w:rPr>
              <w:t>STAS,</w:t>
            </w:r>
          </w:p>
          <w:p w:rsidR="00B97615" w:rsidRDefault="00281217">
            <w:pPr>
              <w:pStyle w:val="TableParagraph"/>
              <w:spacing w:before="41"/>
              <w:ind w:left="13"/>
              <w:rPr>
                <w:i/>
                <w:sz w:val="24"/>
              </w:rPr>
            </w:pPr>
            <w:r>
              <w:rPr>
                <w:i/>
                <w:sz w:val="24"/>
              </w:rPr>
              <w:t>[minute]</w:t>
            </w:r>
          </w:p>
        </w:tc>
        <w:tc>
          <w:tcPr>
            <w:tcW w:w="577" w:type="dxa"/>
            <w:tcBorders>
              <w:top w:val="single" w:sz="12" w:space="0" w:color="000000"/>
              <w:left w:val="single" w:sz="12" w:space="0" w:color="000000"/>
              <w:right w:val="single" w:sz="4" w:space="0" w:color="000000"/>
            </w:tcBorders>
          </w:tcPr>
          <w:p w:rsidR="00B97615" w:rsidRDefault="00281217">
            <w:pPr>
              <w:pStyle w:val="TableParagraph"/>
              <w:spacing w:before="118"/>
              <w:ind w:left="158"/>
              <w:rPr>
                <w:sz w:val="24"/>
              </w:rPr>
            </w:pPr>
            <w:r>
              <w:rPr>
                <w:sz w:val="24"/>
              </w:rPr>
              <w:t>16</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left="41" w:right="13"/>
              <w:jc w:val="center"/>
              <w:rPr>
                <w:sz w:val="24"/>
              </w:rPr>
            </w:pPr>
            <w:r>
              <w:rPr>
                <w:sz w:val="24"/>
              </w:rPr>
              <w:t>14</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left="41" w:right="13"/>
              <w:jc w:val="center"/>
              <w:rPr>
                <w:sz w:val="24"/>
              </w:rPr>
            </w:pPr>
            <w:r>
              <w:rPr>
                <w:sz w:val="24"/>
              </w:rPr>
              <w:t>13</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left="41" w:right="14"/>
              <w:jc w:val="center"/>
              <w:rPr>
                <w:sz w:val="24"/>
              </w:rPr>
            </w:pPr>
            <w:r>
              <w:rPr>
                <w:sz w:val="24"/>
              </w:rPr>
              <w:t>12</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left="41" w:right="14"/>
              <w:jc w:val="center"/>
              <w:rPr>
                <w:sz w:val="24"/>
              </w:rPr>
            </w:pPr>
            <w:r>
              <w:rPr>
                <w:sz w:val="24"/>
              </w:rPr>
              <w:t>11</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left="41" w:right="14"/>
              <w:jc w:val="center"/>
              <w:rPr>
                <w:sz w:val="24"/>
              </w:rPr>
            </w:pPr>
            <w:r>
              <w:rPr>
                <w:sz w:val="24"/>
              </w:rPr>
              <w:t>10</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left="163"/>
              <w:rPr>
                <w:sz w:val="24"/>
              </w:rPr>
            </w:pPr>
            <w:r>
              <w:rPr>
                <w:sz w:val="24"/>
              </w:rPr>
              <w:t>10</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right="201"/>
              <w:jc w:val="right"/>
              <w:rPr>
                <w:sz w:val="24"/>
              </w:rPr>
            </w:pPr>
            <w:r>
              <w:rPr>
                <w:sz w:val="24"/>
              </w:rPr>
              <w:t>9</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left="26"/>
              <w:jc w:val="center"/>
              <w:rPr>
                <w:sz w:val="24"/>
              </w:rPr>
            </w:pPr>
            <w:r>
              <w:rPr>
                <w:sz w:val="24"/>
              </w:rPr>
              <w:t>9</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left="229"/>
              <w:rPr>
                <w:sz w:val="24"/>
              </w:rPr>
            </w:pPr>
            <w:r>
              <w:rPr>
                <w:sz w:val="24"/>
              </w:rPr>
              <w:t>8</w:t>
            </w:r>
          </w:p>
        </w:tc>
        <w:tc>
          <w:tcPr>
            <w:tcW w:w="576" w:type="dxa"/>
            <w:tcBorders>
              <w:top w:val="single" w:sz="12" w:space="0" w:color="000000"/>
              <w:left w:val="single" w:sz="4" w:space="0" w:color="000000"/>
              <w:right w:val="single" w:sz="4" w:space="0" w:color="000000"/>
            </w:tcBorders>
          </w:tcPr>
          <w:p w:rsidR="00B97615" w:rsidRDefault="00281217">
            <w:pPr>
              <w:pStyle w:val="TableParagraph"/>
              <w:spacing w:before="118"/>
              <w:ind w:left="26"/>
              <w:jc w:val="center"/>
              <w:rPr>
                <w:sz w:val="24"/>
              </w:rPr>
            </w:pPr>
            <w:r>
              <w:rPr>
                <w:sz w:val="24"/>
              </w:rPr>
              <w:t>8</w:t>
            </w:r>
          </w:p>
        </w:tc>
        <w:tc>
          <w:tcPr>
            <w:tcW w:w="576" w:type="dxa"/>
            <w:tcBorders>
              <w:top w:val="single" w:sz="12" w:space="0" w:color="000000"/>
              <w:left w:val="single" w:sz="4" w:space="0" w:color="000000"/>
            </w:tcBorders>
          </w:tcPr>
          <w:p w:rsidR="00B97615" w:rsidRDefault="00281217">
            <w:pPr>
              <w:pStyle w:val="TableParagraph"/>
              <w:spacing w:before="118"/>
              <w:ind w:left="26"/>
              <w:jc w:val="center"/>
              <w:rPr>
                <w:sz w:val="24"/>
              </w:rPr>
            </w:pPr>
            <w:r>
              <w:rPr>
                <w:sz w:val="24"/>
              </w:rPr>
              <w:t>8</w:t>
            </w:r>
          </w:p>
        </w:tc>
      </w:tr>
    </w:tbl>
    <w:p w:rsidR="00B97615" w:rsidRDefault="00B97615">
      <w:pPr>
        <w:pStyle w:val="Corptext"/>
        <w:rPr>
          <w:b/>
          <w:i/>
          <w:sz w:val="20"/>
        </w:rPr>
      </w:pPr>
    </w:p>
    <w:p w:rsidR="00B97615" w:rsidRDefault="00B97615">
      <w:pPr>
        <w:pStyle w:val="Corptext"/>
        <w:spacing w:before="5"/>
        <w:rPr>
          <w:b/>
          <w:i/>
          <w:sz w:val="20"/>
        </w:rPr>
      </w:pPr>
    </w:p>
    <w:p w:rsidR="00B97615" w:rsidRDefault="00281217">
      <w:pPr>
        <w:spacing w:before="93"/>
        <w:ind w:right="110"/>
        <w:jc w:val="right"/>
        <w:rPr>
          <w:b/>
          <w:i/>
        </w:rPr>
      </w:pPr>
      <w:r>
        <w:rPr>
          <w:b/>
          <w:i/>
        </w:rPr>
        <w:t>TAB. 5.5.</w:t>
      </w:r>
    </w:p>
    <w:p w:rsidR="00B97615" w:rsidRDefault="00281217">
      <w:pPr>
        <w:pStyle w:val="Titlu1"/>
        <w:spacing w:before="5"/>
        <w:ind w:left="3202"/>
      </w:pPr>
      <w:r>
        <w:t>Toleranţele pasului filetului calibrelor (ISO 1502)</w:t>
      </w:r>
    </w:p>
    <w:p w:rsidR="00B97615" w:rsidRDefault="00B97615">
      <w:pPr>
        <w:pStyle w:val="Corptext"/>
        <w:spacing w:before="3"/>
        <w:rPr>
          <w:b/>
          <w:i/>
          <w:sz w:val="25"/>
        </w:rPr>
      </w:pPr>
    </w:p>
    <w:tbl>
      <w:tblPr>
        <w:tblW w:w="0" w:type="auto"/>
        <w:tblInd w:w="1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3347"/>
        <w:gridCol w:w="2016"/>
        <w:gridCol w:w="2015"/>
        <w:gridCol w:w="2015"/>
      </w:tblGrid>
      <w:tr w:rsidR="00B97615">
        <w:trPr>
          <w:trHeight w:val="276"/>
        </w:trPr>
        <w:tc>
          <w:tcPr>
            <w:tcW w:w="3347" w:type="dxa"/>
            <w:tcBorders>
              <w:left w:val="single" w:sz="12" w:space="0" w:color="000000"/>
              <w:bottom w:val="single" w:sz="12" w:space="0" w:color="000000"/>
              <w:right w:val="single" w:sz="12" w:space="0" w:color="000000"/>
            </w:tcBorders>
          </w:tcPr>
          <w:p w:rsidR="00B97615" w:rsidRDefault="00281217">
            <w:pPr>
              <w:pStyle w:val="TableParagraph"/>
              <w:spacing w:line="257" w:lineRule="exact"/>
              <w:ind w:left="385" w:right="356"/>
              <w:jc w:val="center"/>
              <w:rPr>
                <w:i/>
                <w:sz w:val="24"/>
              </w:rPr>
            </w:pPr>
            <w:bookmarkStart w:id="1" w:name="Lungimea_filetului,_[mm]"/>
            <w:bookmarkEnd w:id="1"/>
            <w:r>
              <w:rPr>
                <w:i/>
                <w:sz w:val="24"/>
              </w:rPr>
              <w:t>Lungimea filetului, [mm]</w:t>
            </w:r>
          </w:p>
        </w:tc>
        <w:tc>
          <w:tcPr>
            <w:tcW w:w="2016" w:type="dxa"/>
            <w:tcBorders>
              <w:left w:val="single" w:sz="12" w:space="0" w:color="000000"/>
              <w:bottom w:val="single" w:sz="12" w:space="0" w:color="000000"/>
              <w:right w:val="single" w:sz="4" w:space="0" w:color="000000"/>
            </w:tcBorders>
          </w:tcPr>
          <w:p w:rsidR="00B97615" w:rsidRDefault="00281217">
            <w:pPr>
              <w:pStyle w:val="TableParagraph"/>
              <w:spacing w:line="257" w:lineRule="exact"/>
              <w:ind w:left="750" w:right="731"/>
              <w:jc w:val="center"/>
              <w:rPr>
                <w:sz w:val="24"/>
              </w:rPr>
            </w:pPr>
            <w:r>
              <w:rPr>
                <w:sz w:val="24"/>
              </w:rPr>
              <w:t>&lt; 32</w:t>
            </w:r>
          </w:p>
        </w:tc>
        <w:tc>
          <w:tcPr>
            <w:tcW w:w="2015" w:type="dxa"/>
            <w:tcBorders>
              <w:left w:val="single" w:sz="4" w:space="0" w:color="000000"/>
              <w:bottom w:val="single" w:sz="12" w:space="0" w:color="000000"/>
              <w:right w:val="single" w:sz="4" w:space="0" w:color="000000"/>
            </w:tcBorders>
          </w:tcPr>
          <w:p w:rsidR="00B97615" w:rsidRDefault="00281217">
            <w:pPr>
              <w:pStyle w:val="TableParagraph"/>
              <w:spacing w:line="257" w:lineRule="exact"/>
              <w:ind w:left="544" w:right="513"/>
              <w:jc w:val="center"/>
              <w:rPr>
                <w:sz w:val="24"/>
              </w:rPr>
            </w:pPr>
            <w:r>
              <w:rPr>
                <w:sz w:val="24"/>
              </w:rPr>
              <w:t>32 … 55</w:t>
            </w:r>
          </w:p>
        </w:tc>
        <w:tc>
          <w:tcPr>
            <w:tcW w:w="2015" w:type="dxa"/>
            <w:tcBorders>
              <w:left w:val="single" w:sz="4" w:space="0" w:color="000000"/>
              <w:bottom w:val="single" w:sz="12" w:space="0" w:color="000000"/>
              <w:right w:val="single" w:sz="12" w:space="0" w:color="000000"/>
            </w:tcBorders>
          </w:tcPr>
          <w:p w:rsidR="00B97615" w:rsidRDefault="00281217">
            <w:pPr>
              <w:pStyle w:val="TableParagraph"/>
              <w:spacing w:line="257" w:lineRule="exact"/>
              <w:ind w:left="545" w:right="502"/>
              <w:jc w:val="center"/>
              <w:rPr>
                <w:sz w:val="24"/>
              </w:rPr>
            </w:pPr>
            <w:r>
              <w:rPr>
                <w:sz w:val="24"/>
              </w:rPr>
              <w:t>55 … 80</w:t>
            </w:r>
          </w:p>
        </w:tc>
      </w:tr>
      <w:tr w:rsidR="00B97615">
        <w:trPr>
          <w:trHeight w:val="348"/>
        </w:trPr>
        <w:tc>
          <w:tcPr>
            <w:tcW w:w="3347" w:type="dxa"/>
            <w:tcBorders>
              <w:top w:val="single" w:sz="12" w:space="0" w:color="000000"/>
              <w:left w:val="single" w:sz="12" w:space="0" w:color="000000"/>
              <w:right w:val="single" w:sz="12" w:space="0" w:color="000000"/>
            </w:tcBorders>
          </w:tcPr>
          <w:p w:rsidR="00B97615" w:rsidRDefault="00281217">
            <w:pPr>
              <w:pStyle w:val="TableParagraph"/>
              <w:spacing w:before="24" w:line="304" w:lineRule="exact"/>
              <w:ind w:left="385" w:right="356"/>
              <w:jc w:val="center"/>
              <w:rPr>
                <w:i/>
                <w:sz w:val="18"/>
              </w:rPr>
            </w:pPr>
            <w:r>
              <w:rPr>
                <w:i/>
                <w:position w:val="4"/>
                <w:sz w:val="25"/>
              </w:rPr>
              <w:t xml:space="preserve">D </w:t>
            </w:r>
            <w:r>
              <w:rPr>
                <w:i/>
                <w:position w:val="4"/>
                <w:sz w:val="24"/>
              </w:rPr>
              <w:t xml:space="preserve">p </w:t>
            </w:r>
            <w:r>
              <w:rPr>
                <w:i/>
                <w:sz w:val="18"/>
              </w:rPr>
              <w:t>STAS</w:t>
            </w:r>
          </w:p>
        </w:tc>
        <w:tc>
          <w:tcPr>
            <w:tcW w:w="2016" w:type="dxa"/>
            <w:tcBorders>
              <w:top w:val="single" w:sz="12" w:space="0" w:color="000000"/>
              <w:left w:val="single" w:sz="12" w:space="0" w:color="000000"/>
              <w:right w:val="single" w:sz="4" w:space="0" w:color="000000"/>
            </w:tcBorders>
          </w:tcPr>
          <w:p w:rsidR="00B97615" w:rsidRDefault="00281217">
            <w:pPr>
              <w:pStyle w:val="TableParagraph"/>
              <w:spacing w:line="274" w:lineRule="exact"/>
              <w:ind w:left="19"/>
              <w:jc w:val="center"/>
              <w:rPr>
                <w:sz w:val="24"/>
              </w:rPr>
            </w:pPr>
            <w:r>
              <w:rPr>
                <w:sz w:val="24"/>
              </w:rPr>
              <w:t>5</w:t>
            </w:r>
          </w:p>
        </w:tc>
        <w:tc>
          <w:tcPr>
            <w:tcW w:w="2015" w:type="dxa"/>
            <w:tcBorders>
              <w:top w:val="single" w:sz="12" w:space="0" w:color="000000"/>
              <w:left w:val="single" w:sz="4" w:space="0" w:color="000000"/>
              <w:right w:val="single" w:sz="4" w:space="0" w:color="000000"/>
            </w:tcBorders>
          </w:tcPr>
          <w:p w:rsidR="00B97615" w:rsidRDefault="00281217">
            <w:pPr>
              <w:pStyle w:val="TableParagraph"/>
              <w:spacing w:line="274" w:lineRule="exact"/>
              <w:ind w:left="30"/>
              <w:jc w:val="center"/>
              <w:rPr>
                <w:sz w:val="24"/>
              </w:rPr>
            </w:pPr>
            <w:r>
              <w:rPr>
                <w:sz w:val="24"/>
              </w:rPr>
              <w:t>6</w:t>
            </w:r>
          </w:p>
        </w:tc>
        <w:tc>
          <w:tcPr>
            <w:tcW w:w="2015" w:type="dxa"/>
            <w:tcBorders>
              <w:top w:val="single" w:sz="12" w:space="0" w:color="000000"/>
              <w:left w:val="single" w:sz="4" w:space="0" w:color="000000"/>
              <w:right w:val="single" w:sz="12" w:space="0" w:color="000000"/>
            </w:tcBorders>
          </w:tcPr>
          <w:p w:rsidR="00B97615" w:rsidRDefault="00281217">
            <w:pPr>
              <w:pStyle w:val="TableParagraph"/>
              <w:spacing w:line="274" w:lineRule="exact"/>
              <w:ind w:left="42"/>
              <w:jc w:val="center"/>
              <w:rPr>
                <w:sz w:val="24"/>
              </w:rPr>
            </w:pPr>
            <w:r>
              <w:rPr>
                <w:sz w:val="24"/>
              </w:rPr>
              <w:t>7</w:t>
            </w:r>
          </w:p>
        </w:tc>
      </w:tr>
    </w:tbl>
    <w:p w:rsidR="00281217" w:rsidRDefault="00281217"/>
    <w:sectPr w:rsidR="00281217" w:rsidSect="00B97615">
      <w:pgSz w:w="12240" w:h="15840"/>
      <w:pgMar w:top="1340" w:right="1020" w:bottom="1160" w:left="500" w:header="72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B2" w:rsidRDefault="002112B2" w:rsidP="00B97615">
      <w:r>
        <w:separator/>
      </w:r>
    </w:p>
  </w:endnote>
  <w:endnote w:type="continuationSeparator" w:id="1">
    <w:p w:rsidR="002112B2" w:rsidRDefault="002112B2" w:rsidP="00B976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15" w:rsidRDefault="0022483D">
    <w:pPr>
      <w:pStyle w:val="Corptext"/>
      <w:spacing w:line="14" w:lineRule="auto"/>
      <w:rPr>
        <w:sz w:val="20"/>
      </w:rPr>
    </w:pPr>
    <w:r w:rsidRPr="0022483D">
      <w:pict>
        <v:shapetype id="_x0000_t202" coordsize="21600,21600" o:spt="202" path="m,l,21600r21600,l21600,xe">
          <v:stroke joinstyle="miter"/>
          <v:path gradientshapeok="t" o:connecttype="rect"/>
        </v:shapetype>
        <v:shape id="_x0000_s1027" type="#_x0000_t202" style="position:absolute;margin-left:314.45pt;margin-top:732.8pt;width:16.25pt;height:14.3pt;z-index:-252281856;mso-position-horizontal-relative:page;mso-position-vertical-relative:page" filled="f" stroked="f">
          <v:textbox inset="0,0,0,0">
            <w:txbxContent>
              <w:p w:rsidR="00B97615" w:rsidRDefault="00B97615">
                <w:pPr>
                  <w:spacing w:before="12"/>
                  <w:ind w:left="40"/>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15" w:rsidRDefault="00B97615">
    <w:pPr>
      <w:pStyle w:val="Corp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15" w:rsidRDefault="0022483D">
    <w:pPr>
      <w:pStyle w:val="Corptext"/>
      <w:spacing w:line="14" w:lineRule="auto"/>
      <w:rPr>
        <w:sz w:val="20"/>
      </w:rPr>
    </w:pPr>
    <w:r w:rsidRPr="0022483D">
      <w:pict>
        <v:shapetype id="_x0000_t202" coordsize="21600,21600" o:spt="202" path="m,l,21600r21600,l21600,xe">
          <v:stroke joinstyle="miter"/>
          <v:path gradientshapeok="t" o:connecttype="rect"/>
        </v:shapetype>
        <v:shape id="_x0000_s1025" type="#_x0000_t202" style="position:absolute;margin-left:314.45pt;margin-top:732.8pt;width:16.25pt;height:14.3pt;z-index:-252279808;mso-position-horizontal-relative:page;mso-position-vertical-relative:page" filled="f" stroked="f">
          <v:textbox inset="0,0,0,0">
            <w:txbxContent>
              <w:p w:rsidR="00B97615" w:rsidRDefault="0022483D">
                <w:pPr>
                  <w:spacing w:before="12"/>
                  <w:ind w:left="40"/>
                </w:pPr>
                <w:r>
                  <w:fldChar w:fldCharType="begin"/>
                </w:r>
                <w:r w:rsidR="00281217">
                  <w:instrText xml:space="preserve"> PAGE </w:instrText>
                </w:r>
                <w:r>
                  <w:fldChar w:fldCharType="separate"/>
                </w:r>
                <w:r w:rsidR="004F77EB">
                  <w:rPr>
                    <w:noProof/>
                  </w:rPr>
                  <w:t>48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B2" w:rsidRDefault="002112B2" w:rsidP="00B97615">
      <w:r>
        <w:separator/>
      </w:r>
    </w:p>
  </w:footnote>
  <w:footnote w:type="continuationSeparator" w:id="1">
    <w:p w:rsidR="002112B2" w:rsidRDefault="002112B2" w:rsidP="00B97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15" w:rsidRDefault="00B97615">
    <w:pPr>
      <w:pStyle w:val="Corp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15" w:rsidRDefault="0022483D">
    <w:pPr>
      <w:pStyle w:val="Corptext"/>
      <w:spacing w:line="14" w:lineRule="auto"/>
      <w:rPr>
        <w:sz w:val="20"/>
      </w:rPr>
    </w:pPr>
    <w:r w:rsidRPr="0022483D">
      <w:pict>
        <v:shapetype id="_x0000_t202" coordsize="21600,21600" o:spt="202" path="m,l,21600r21600,l21600,xe">
          <v:stroke joinstyle="miter"/>
          <v:path gradientshapeok="t" o:connecttype="rect"/>
        </v:shapetype>
        <v:shape id="_x0000_s1026" type="#_x0000_t202" style="position:absolute;margin-left:88.9pt;margin-top:35pt;width:446.25pt;height:14.1pt;z-index:-252280832;mso-position-horizontal-relative:page;mso-position-vertical-relative:page" filled="f" stroked="f">
          <v:textbox inset="0,0,0,0">
            <w:txbxContent>
              <w:p w:rsidR="00B97615" w:rsidRPr="000C1EE4" w:rsidRDefault="00B97615" w:rsidP="000C1EE4">
                <w:pPr>
                  <w:spacing w:before="20"/>
                  <w:rPr>
                    <w:rFonts w:ascii="Book Antiqua" w:hAnsi="Book Antiqua"/>
                    <w:i/>
                    <w:sz w:val="20"/>
                    <w:lang w:val="en-US"/>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717"/>
    <w:multiLevelType w:val="hybridMultilevel"/>
    <w:tmpl w:val="BFCED442"/>
    <w:lvl w:ilvl="0" w:tplc="9A88FAC6">
      <w:start w:val="1"/>
      <w:numFmt w:val="lowerLetter"/>
      <w:lvlText w:val="%1)"/>
      <w:lvlJc w:val="left"/>
      <w:pPr>
        <w:ind w:left="1723" w:hanging="363"/>
        <w:jc w:val="left"/>
      </w:pPr>
      <w:rPr>
        <w:rFonts w:ascii="Arial" w:eastAsia="Arial" w:hAnsi="Arial" w:cs="Arial" w:hint="default"/>
        <w:b/>
        <w:bCs/>
        <w:w w:val="99"/>
        <w:sz w:val="24"/>
        <w:szCs w:val="24"/>
        <w:lang w:val="ro-RO" w:eastAsia="ro-RO" w:bidi="ro-RO"/>
      </w:rPr>
    </w:lvl>
    <w:lvl w:ilvl="1" w:tplc="1A68572E">
      <w:numFmt w:val="bullet"/>
      <w:lvlText w:val="•"/>
      <w:lvlJc w:val="left"/>
      <w:pPr>
        <w:ind w:left="2620" w:hanging="363"/>
      </w:pPr>
      <w:rPr>
        <w:rFonts w:hint="default"/>
        <w:lang w:val="ro-RO" w:eastAsia="ro-RO" w:bidi="ro-RO"/>
      </w:rPr>
    </w:lvl>
    <w:lvl w:ilvl="2" w:tplc="ED8E105C">
      <w:numFmt w:val="bullet"/>
      <w:lvlText w:val="•"/>
      <w:lvlJc w:val="left"/>
      <w:pPr>
        <w:ind w:left="3520" w:hanging="363"/>
      </w:pPr>
      <w:rPr>
        <w:rFonts w:hint="default"/>
        <w:lang w:val="ro-RO" w:eastAsia="ro-RO" w:bidi="ro-RO"/>
      </w:rPr>
    </w:lvl>
    <w:lvl w:ilvl="3" w:tplc="F7BA5B58">
      <w:numFmt w:val="bullet"/>
      <w:lvlText w:val="•"/>
      <w:lvlJc w:val="left"/>
      <w:pPr>
        <w:ind w:left="4420" w:hanging="363"/>
      </w:pPr>
      <w:rPr>
        <w:rFonts w:hint="default"/>
        <w:lang w:val="ro-RO" w:eastAsia="ro-RO" w:bidi="ro-RO"/>
      </w:rPr>
    </w:lvl>
    <w:lvl w:ilvl="4" w:tplc="B040F616">
      <w:numFmt w:val="bullet"/>
      <w:lvlText w:val="•"/>
      <w:lvlJc w:val="left"/>
      <w:pPr>
        <w:ind w:left="5320" w:hanging="363"/>
      </w:pPr>
      <w:rPr>
        <w:rFonts w:hint="default"/>
        <w:lang w:val="ro-RO" w:eastAsia="ro-RO" w:bidi="ro-RO"/>
      </w:rPr>
    </w:lvl>
    <w:lvl w:ilvl="5" w:tplc="738AE43A">
      <w:numFmt w:val="bullet"/>
      <w:lvlText w:val="•"/>
      <w:lvlJc w:val="left"/>
      <w:pPr>
        <w:ind w:left="6220" w:hanging="363"/>
      </w:pPr>
      <w:rPr>
        <w:rFonts w:hint="default"/>
        <w:lang w:val="ro-RO" w:eastAsia="ro-RO" w:bidi="ro-RO"/>
      </w:rPr>
    </w:lvl>
    <w:lvl w:ilvl="6" w:tplc="24621556">
      <w:numFmt w:val="bullet"/>
      <w:lvlText w:val="•"/>
      <w:lvlJc w:val="left"/>
      <w:pPr>
        <w:ind w:left="7120" w:hanging="363"/>
      </w:pPr>
      <w:rPr>
        <w:rFonts w:hint="default"/>
        <w:lang w:val="ro-RO" w:eastAsia="ro-RO" w:bidi="ro-RO"/>
      </w:rPr>
    </w:lvl>
    <w:lvl w:ilvl="7" w:tplc="FE6870B8">
      <w:numFmt w:val="bullet"/>
      <w:lvlText w:val="•"/>
      <w:lvlJc w:val="left"/>
      <w:pPr>
        <w:ind w:left="8020" w:hanging="363"/>
      </w:pPr>
      <w:rPr>
        <w:rFonts w:hint="default"/>
        <w:lang w:val="ro-RO" w:eastAsia="ro-RO" w:bidi="ro-RO"/>
      </w:rPr>
    </w:lvl>
    <w:lvl w:ilvl="8" w:tplc="D78CB5A8">
      <w:numFmt w:val="bullet"/>
      <w:lvlText w:val="•"/>
      <w:lvlJc w:val="left"/>
      <w:pPr>
        <w:ind w:left="8920" w:hanging="363"/>
      </w:pPr>
      <w:rPr>
        <w:rFonts w:hint="default"/>
        <w:lang w:val="ro-RO" w:eastAsia="ro-RO" w:bidi="ro-RO"/>
      </w:rPr>
    </w:lvl>
  </w:abstractNum>
  <w:abstractNum w:abstractNumId="1">
    <w:nsid w:val="316A5CCA"/>
    <w:multiLevelType w:val="hybridMultilevel"/>
    <w:tmpl w:val="35964DF2"/>
    <w:lvl w:ilvl="0" w:tplc="B77A5606">
      <w:start w:val="5"/>
      <w:numFmt w:val="decimal"/>
      <w:lvlText w:val="%1."/>
      <w:lvlJc w:val="left"/>
      <w:pPr>
        <w:ind w:left="1766" w:hanging="470"/>
        <w:jc w:val="left"/>
      </w:pPr>
      <w:rPr>
        <w:rFonts w:ascii="Arial" w:eastAsia="Arial" w:hAnsi="Arial" w:cs="Arial" w:hint="default"/>
        <w:i/>
        <w:spacing w:val="-1"/>
        <w:w w:val="100"/>
        <w:sz w:val="24"/>
        <w:szCs w:val="24"/>
        <w:lang w:val="ro-RO" w:eastAsia="ro-RO" w:bidi="ro-RO"/>
      </w:rPr>
    </w:lvl>
    <w:lvl w:ilvl="1" w:tplc="9E00D504">
      <w:numFmt w:val="bullet"/>
      <w:lvlText w:val="•"/>
      <w:lvlJc w:val="left"/>
      <w:pPr>
        <w:ind w:left="2656" w:hanging="470"/>
      </w:pPr>
      <w:rPr>
        <w:rFonts w:hint="default"/>
        <w:lang w:val="ro-RO" w:eastAsia="ro-RO" w:bidi="ro-RO"/>
      </w:rPr>
    </w:lvl>
    <w:lvl w:ilvl="2" w:tplc="9C5859F6">
      <w:numFmt w:val="bullet"/>
      <w:lvlText w:val="•"/>
      <w:lvlJc w:val="left"/>
      <w:pPr>
        <w:ind w:left="3552" w:hanging="470"/>
      </w:pPr>
      <w:rPr>
        <w:rFonts w:hint="default"/>
        <w:lang w:val="ro-RO" w:eastAsia="ro-RO" w:bidi="ro-RO"/>
      </w:rPr>
    </w:lvl>
    <w:lvl w:ilvl="3" w:tplc="C39E206A">
      <w:numFmt w:val="bullet"/>
      <w:lvlText w:val="•"/>
      <w:lvlJc w:val="left"/>
      <w:pPr>
        <w:ind w:left="4448" w:hanging="470"/>
      </w:pPr>
      <w:rPr>
        <w:rFonts w:hint="default"/>
        <w:lang w:val="ro-RO" w:eastAsia="ro-RO" w:bidi="ro-RO"/>
      </w:rPr>
    </w:lvl>
    <w:lvl w:ilvl="4" w:tplc="E928292C">
      <w:numFmt w:val="bullet"/>
      <w:lvlText w:val="•"/>
      <w:lvlJc w:val="left"/>
      <w:pPr>
        <w:ind w:left="5344" w:hanging="470"/>
      </w:pPr>
      <w:rPr>
        <w:rFonts w:hint="default"/>
        <w:lang w:val="ro-RO" w:eastAsia="ro-RO" w:bidi="ro-RO"/>
      </w:rPr>
    </w:lvl>
    <w:lvl w:ilvl="5" w:tplc="EBBE9C6C">
      <w:numFmt w:val="bullet"/>
      <w:lvlText w:val="•"/>
      <w:lvlJc w:val="left"/>
      <w:pPr>
        <w:ind w:left="6240" w:hanging="470"/>
      </w:pPr>
      <w:rPr>
        <w:rFonts w:hint="default"/>
        <w:lang w:val="ro-RO" w:eastAsia="ro-RO" w:bidi="ro-RO"/>
      </w:rPr>
    </w:lvl>
    <w:lvl w:ilvl="6" w:tplc="83EC94DA">
      <w:numFmt w:val="bullet"/>
      <w:lvlText w:val="•"/>
      <w:lvlJc w:val="left"/>
      <w:pPr>
        <w:ind w:left="7136" w:hanging="470"/>
      </w:pPr>
      <w:rPr>
        <w:rFonts w:hint="default"/>
        <w:lang w:val="ro-RO" w:eastAsia="ro-RO" w:bidi="ro-RO"/>
      </w:rPr>
    </w:lvl>
    <w:lvl w:ilvl="7" w:tplc="1C900D50">
      <w:numFmt w:val="bullet"/>
      <w:lvlText w:val="•"/>
      <w:lvlJc w:val="left"/>
      <w:pPr>
        <w:ind w:left="8032" w:hanging="470"/>
      </w:pPr>
      <w:rPr>
        <w:rFonts w:hint="default"/>
        <w:lang w:val="ro-RO" w:eastAsia="ro-RO" w:bidi="ro-RO"/>
      </w:rPr>
    </w:lvl>
    <w:lvl w:ilvl="8" w:tplc="036ECE98">
      <w:numFmt w:val="bullet"/>
      <w:lvlText w:val="•"/>
      <w:lvlJc w:val="left"/>
      <w:pPr>
        <w:ind w:left="8928" w:hanging="470"/>
      </w:pPr>
      <w:rPr>
        <w:rFonts w:hint="default"/>
        <w:lang w:val="ro-RO" w:eastAsia="ro-RO" w:bidi="ro-RO"/>
      </w:rPr>
    </w:lvl>
  </w:abstractNum>
  <w:abstractNum w:abstractNumId="2">
    <w:nsid w:val="4811782D"/>
    <w:multiLevelType w:val="hybridMultilevel"/>
    <w:tmpl w:val="5E66E63E"/>
    <w:lvl w:ilvl="0" w:tplc="55BEDC88">
      <w:start w:val="1"/>
      <w:numFmt w:val="decimal"/>
      <w:lvlText w:val="%1."/>
      <w:lvlJc w:val="left"/>
      <w:pPr>
        <w:ind w:left="695" w:hanging="335"/>
        <w:jc w:val="left"/>
      </w:pPr>
      <w:rPr>
        <w:rFonts w:ascii="Arial" w:eastAsia="Arial" w:hAnsi="Arial" w:cs="Arial" w:hint="default"/>
        <w:i/>
        <w:spacing w:val="-1"/>
        <w:w w:val="100"/>
        <w:sz w:val="24"/>
        <w:szCs w:val="24"/>
        <w:lang w:val="ro-RO" w:eastAsia="ro-RO" w:bidi="ro-RO"/>
      </w:rPr>
    </w:lvl>
    <w:lvl w:ilvl="1" w:tplc="D2CC8C90">
      <w:numFmt w:val="bullet"/>
      <w:lvlText w:val="•"/>
      <w:lvlJc w:val="left"/>
      <w:pPr>
        <w:ind w:left="1611" w:hanging="335"/>
      </w:pPr>
      <w:rPr>
        <w:rFonts w:hint="default"/>
        <w:lang w:val="ro-RO" w:eastAsia="ro-RO" w:bidi="ro-RO"/>
      </w:rPr>
    </w:lvl>
    <w:lvl w:ilvl="2" w:tplc="0EB6DB66">
      <w:numFmt w:val="bullet"/>
      <w:lvlText w:val="•"/>
      <w:lvlJc w:val="left"/>
      <w:pPr>
        <w:ind w:left="2519" w:hanging="335"/>
      </w:pPr>
      <w:rPr>
        <w:rFonts w:hint="default"/>
        <w:lang w:val="ro-RO" w:eastAsia="ro-RO" w:bidi="ro-RO"/>
      </w:rPr>
    </w:lvl>
    <w:lvl w:ilvl="3" w:tplc="5F06D0CC">
      <w:numFmt w:val="bullet"/>
      <w:lvlText w:val="•"/>
      <w:lvlJc w:val="left"/>
      <w:pPr>
        <w:ind w:left="3427" w:hanging="335"/>
      </w:pPr>
      <w:rPr>
        <w:rFonts w:hint="default"/>
        <w:lang w:val="ro-RO" w:eastAsia="ro-RO" w:bidi="ro-RO"/>
      </w:rPr>
    </w:lvl>
    <w:lvl w:ilvl="4" w:tplc="D2ACB9A0">
      <w:numFmt w:val="bullet"/>
      <w:lvlText w:val="•"/>
      <w:lvlJc w:val="left"/>
      <w:pPr>
        <w:ind w:left="4335" w:hanging="335"/>
      </w:pPr>
      <w:rPr>
        <w:rFonts w:hint="default"/>
        <w:lang w:val="ro-RO" w:eastAsia="ro-RO" w:bidi="ro-RO"/>
      </w:rPr>
    </w:lvl>
    <w:lvl w:ilvl="5" w:tplc="E59889EC">
      <w:numFmt w:val="bullet"/>
      <w:lvlText w:val="•"/>
      <w:lvlJc w:val="left"/>
      <w:pPr>
        <w:ind w:left="5243" w:hanging="335"/>
      </w:pPr>
      <w:rPr>
        <w:rFonts w:hint="default"/>
        <w:lang w:val="ro-RO" w:eastAsia="ro-RO" w:bidi="ro-RO"/>
      </w:rPr>
    </w:lvl>
    <w:lvl w:ilvl="6" w:tplc="AD14552C">
      <w:numFmt w:val="bullet"/>
      <w:lvlText w:val="•"/>
      <w:lvlJc w:val="left"/>
      <w:pPr>
        <w:ind w:left="6151" w:hanging="335"/>
      </w:pPr>
      <w:rPr>
        <w:rFonts w:hint="default"/>
        <w:lang w:val="ro-RO" w:eastAsia="ro-RO" w:bidi="ro-RO"/>
      </w:rPr>
    </w:lvl>
    <w:lvl w:ilvl="7" w:tplc="DE120096">
      <w:numFmt w:val="bullet"/>
      <w:lvlText w:val="•"/>
      <w:lvlJc w:val="left"/>
      <w:pPr>
        <w:ind w:left="7059" w:hanging="335"/>
      </w:pPr>
      <w:rPr>
        <w:rFonts w:hint="default"/>
        <w:lang w:val="ro-RO" w:eastAsia="ro-RO" w:bidi="ro-RO"/>
      </w:rPr>
    </w:lvl>
    <w:lvl w:ilvl="8" w:tplc="E3828472">
      <w:numFmt w:val="bullet"/>
      <w:lvlText w:val="•"/>
      <w:lvlJc w:val="left"/>
      <w:pPr>
        <w:ind w:left="7967" w:hanging="335"/>
      </w:pPr>
      <w:rPr>
        <w:rFonts w:hint="default"/>
        <w:lang w:val="ro-RO" w:eastAsia="ro-RO" w:bidi="ro-RO"/>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B97615"/>
    <w:rsid w:val="000C1EE4"/>
    <w:rsid w:val="000D7FC5"/>
    <w:rsid w:val="001D0DDB"/>
    <w:rsid w:val="002112B2"/>
    <w:rsid w:val="0022483D"/>
    <w:rsid w:val="00281217"/>
    <w:rsid w:val="004022B8"/>
    <w:rsid w:val="004F77EB"/>
    <w:rsid w:val="00510922"/>
    <w:rsid w:val="00763CA2"/>
    <w:rsid w:val="00B97615"/>
    <w:rsid w:val="00D2282D"/>
    <w:rsid w:val="00D2396B"/>
    <w:rsid w:val="00E20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7615"/>
    <w:rPr>
      <w:rFonts w:ascii="Arial" w:eastAsia="Arial" w:hAnsi="Arial" w:cs="Arial"/>
      <w:lang w:val="ro-RO" w:eastAsia="ro-RO" w:bidi="ro-RO"/>
    </w:rPr>
  </w:style>
  <w:style w:type="paragraph" w:styleId="Titlu1">
    <w:name w:val="heading 1"/>
    <w:basedOn w:val="Normal"/>
    <w:uiPriority w:val="1"/>
    <w:qFormat/>
    <w:rsid w:val="00B97615"/>
    <w:pPr>
      <w:ind w:left="1506"/>
      <w:outlineLvl w:val="0"/>
    </w:pPr>
    <w:rPr>
      <w:b/>
      <w:bCs/>
      <w: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sid w:val="00B97615"/>
    <w:rPr>
      <w:sz w:val="24"/>
      <w:szCs w:val="24"/>
    </w:rPr>
  </w:style>
  <w:style w:type="paragraph" w:styleId="Listparagraf">
    <w:name w:val="List Paragraph"/>
    <w:basedOn w:val="Normal"/>
    <w:uiPriority w:val="1"/>
    <w:qFormat/>
    <w:rsid w:val="00B97615"/>
    <w:pPr>
      <w:ind w:left="1723" w:hanging="426"/>
    </w:pPr>
  </w:style>
  <w:style w:type="paragraph" w:customStyle="1" w:styleId="TableParagraph">
    <w:name w:val="Table Paragraph"/>
    <w:basedOn w:val="Normal"/>
    <w:uiPriority w:val="1"/>
    <w:qFormat/>
    <w:rsid w:val="00B97615"/>
  </w:style>
  <w:style w:type="paragraph" w:styleId="Antet">
    <w:name w:val="header"/>
    <w:basedOn w:val="Normal"/>
    <w:link w:val="AntetCaracter"/>
    <w:uiPriority w:val="99"/>
    <w:semiHidden/>
    <w:unhideWhenUsed/>
    <w:rsid w:val="004022B8"/>
    <w:pPr>
      <w:tabs>
        <w:tab w:val="center" w:pos="4680"/>
        <w:tab w:val="right" w:pos="9360"/>
      </w:tabs>
    </w:pPr>
  </w:style>
  <w:style w:type="character" w:customStyle="1" w:styleId="AntetCaracter">
    <w:name w:val="Antet Caracter"/>
    <w:basedOn w:val="Fontdeparagrafimplicit"/>
    <w:link w:val="Antet"/>
    <w:uiPriority w:val="99"/>
    <w:semiHidden/>
    <w:rsid w:val="004022B8"/>
    <w:rPr>
      <w:rFonts w:ascii="Arial" w:eastAsia="Arial" w:hAnsi="Arial" w:cs="Arial"/>
      <w:lang w:val="ro-RO" w:eastAsia="ro-RO" w:bidi="ro-RO"/>
    </w:rPr>
  </w:style>
  <w:style w:type="paragraph" w:styleId="Subsol">
    <w:name w:val="footer"/>
    <w:basedOn w:val="Normal"/>
    <w:link w:val="SubsolCaracter"/>
    <w:uiPriority w:val="99"/>
    <w:semiHidden/>
    <w:unhideWhenUsed/>
    <w:rsid w:val="004022B8"/>
    <w:pPr>
      <w:tabs>
        <w:tab w:val="center" w:pos="4680"/>
        <w:tab w:val="right" w:pos="9360"/>
      </w:tabs>
    </w:pPr>
  </w:style>
  <w:style w:type="character" w:customStyle="1" w:styleId="SubsolCaracter">
    <w:name w:val="Subsol Caracter"/>
    <w:basedOn w:val="Fontdeparagrafimplicit"/>
    <w:link w:val="Subsol"/>
    <w:uiPriority w:val="99"/>
    <w:semiHidden/>
    <w:rsid w:val="004022B8"/>
    <w:rPr>
      <w:rFonts w:ascii="Arial" w:eastAsia="Arial" w:hAnsi="Arial" w:cs="Arial"/>
      <w:lang w:val="ro-RO" w:eastAsia="ro-RO" w:bidi="ro-RO"/>
    </w:rPr>
  </w:style>
  <w:style w:type="paragraph" w:styleId="TextnBalon">
    <w:name w:val="Balloon Text"/>
    <w:basedOn w:val="Normal"/>
    <w:link w:val="TextnBalonCaracter"/>
    <w:uiPriority w:val="99"/>
    <w:semiHidden/>
    <w:unhideWhenUsed/>
    <w:rsid w:val="00D2396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2396B"/>
    <w:rPr>
      <w:rFonts w:ascii="Tahoma" w:eastAsia="Arial" w:hAnsi="Tahoma" w:cs="Tahoma"/>
      <w:sz w:val="16"/>
      <w:szCs w:val="16"/>
      <w:lang w:val="ro-RO" w:eastAsia="ro-RO" w:bidi="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MSURTORI TEHNICE CU AJUTORU MICROSCOPULUI UNIVERSAL</dc:title>
  <dc:creator>Demo Version</dc:creator>
  <cp:lastModifiedBy>HP_I</cp:lastModifiedBy>
  <cp:revision>3</cp:revision>
  <dcterms:created xsi:type="dcterms:W3CDTF">2020-03-12T09:34:00Z</dcterms:created>
  <dcterms:modified xsi:type="dcterms:W3CDTF">2020-03-12T09:39:00Z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Creator">
    <vt:lpwstr>Acrobat PDFMaker 6.0 for Word</vt:lpwstr>
  </property>
  <property fmtid="{D5CDD505-2E9C-101B-9397-08002B2CF9AE}" pid="4" name="LastSaved">
    <vt:filetime>2020-03-12T00:00:00Z</vt:filetime>
  </property>
</Properties>
</file>