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05" w:rsidRPr="00AA548B" w:rsidRDefault="002C7A05" w:rsidP="002C7A05">
      <w:pPr>
        <w:spacing w:line="360" w:lineRule="auto"/>
        <w:jc w:val="both"/>
        <w:rPr>
          <w:rFonts w:ascii="Times New Roman" w:hAnsi="Times New Roman"/>
          <w:b/>
          <w:bCs/>
          <w:iCs/>
          <w:spacing w:val="14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14"/>
          <w:sz w:val="24"/>
          <w:szCs w:val="24"/>
        </w:rPr>
        <w:t>DEPĂŞ</w:t>
      </w:r>
      <w:r w:rsidRPr="00AA548B">
        <w:rPr>
          <w:rFonts w:ascii="Times New Roman" w:hAnsi="Times New Roman"/>
          <w:b/>
          <w:bCs/>
          <w:iCs/>
          <w:spacing w:val="14"/>
          <w:sz w:val="24"/>
          <w:szCs w:val="24"/>
        </w:rPr>
        <w:t>IREA</w:t>
      </w:r>
    </w:p>
    <w:p w:rsidR="002C7A05" w:rsidRPr="0019196E" w:rsidRDefault="002C7A05" w:rsidP="002C7A05">
      <w:pPr>
        <w:spacing w:after="0" w:line="360" w:lineRule="auto"/>
        <w:ind w:firstLine="708"/>
        <w:jc w:val="both"/>
        <w:rPr>
          <w:rFonts w:ascii="Times New Roman" w:hAnsi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Depăş</w:t>
      </w:r>
      <w:r w:rsidRPr="0019196E"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irea</w:t>
      </w:r>
      <w:proofErr w:type="spellEnd"/>
      <w:r w:rsidRPr="0019196E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proofErr w:type="gramStart"/>
      <w:r w:rsidRPr="0019196E">
        <w:rPr>
          <w:rFonts w:ascii="Times New Roman" w:hAnsi="Times New Roman"/>
          <w:spacing w:val="4"/>
          <w:sz w:val="24"/>
          <w:szCs w:val="24"/>
        </w:rPr>
        <w:t>este</w:t>
      </w:r>
      <w:proofErr w:type="spellEnd"/>
      <w:proofErr w:type="gram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mane</w:t>
      </w:r>
      <w:r>
        <w:rPr>
          <w:rFonts w:ascii="Times New Roman" w:hAnsi="Times New Roman"/>
          <w:spacing w:val="4"/>
          <w:sz w:val="24"/>
          <w:szCs w:val="24"/>
        </w:rPr>
        <w:t>vra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prin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care un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vehicul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trece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</w:t>
      </w:r>
      <w:r w:rsidRPr="0019196E">
        <w:rPr>
          <w:rFonts w:ascii="Times New Roman" w:hAnsi="Times New Roman"/>
          <w:spacing w:val="4"/>
          <w:sz w:val="24"/>
          <w:szCs w:val="24"/>
        </w:rPr>
        <w:t>naintea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altui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vehicul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 w:rsidRPr="001919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lângă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obstacol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aflat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acelaşi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sens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circulaţie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prin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schimbarea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direcţ</w:t>
      </w:r>
      <w:r w:rsidRPr="0019196E">
        <w:rPr>
          <w:rFonts w:ascii="Times New Roman" w:hAnsi="Times New Roman"/>
          <w:spacing w:val="4"/>
          <w:sz w:val="24"/>
          <w:szCs w:val="24"/>
        </w:rPr>
        <w:t>iei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mers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</w:t>
      </w:r>
      <w:r w:rsidRPr="0019196E">
        <w:rPr>
          <w:rFonts w:ascii="Times New Roman" w:hAnsi="Times New Roman"/>
          <w:sz w:val="24"/>
          <w:szCs w:val="24"/>
        </w:rPr>
        <w:t>i</w:t>
      </w:r>
      <w:proofErr w:type="spellEnd"/>
      <w:r w:rsidRPr="001919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ieşirea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banda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sau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şirul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circulaţie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care s-a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aflat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iniţ</w:t>
      </w:r>
      <w:r w:rsidRPr="0019196E">
        <w:rPr>
          <w:rFonts w:ascii="Times New Roman" w:hAnsi="Times New Roman"/>
          <w:spacing w:val="4"/>
          <w:sz w:val="24"/>
          <w:szCs w:val="24"/>
        </w:rPr>
        <w:t>ial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Fazele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dep</w:t>
      </w:r>
      <w:r>
        <w:rPr>
          <w:rFonts w:ascii="Times New Roman" w:hAnsi="Times New Roman"/>
          <w:spacing w:val="4"/>
          <w:sz w:val="24"/>
          <w:szCs w:val="24"/>
        </w:rPr>
        <w:t>ăş</w:t>
      </w:r>
      <w:r w:rsidRPr="0019196E">
        <w:rPr>
          <w:rFonts w:ascii="Times New Roman" w:hAnsi="Times New Roman"/>
          <w:spacing w:val="4"/>
          <w:sz w:val="24"/>
          <w:szCs w:val="24"/>
        </w:rPr>
        <w:t>irii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: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pregătirea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pentru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depăş</w:t>
      </w:r>
      <w:r w:rsidRPr="0019196E">
        <w:rPr>
          <w:rFonts w:ascii="Times New Roman" w:hAnsi="Times New Roman"/>
          <w:spacing w:val="4"/>
          <w:sz w:val="24"/>
          <w:szCs w:val="24"/>
        </w:rPr>
        <w:t>ire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(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asigurare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</w:t>
      </w:r>
      <w:r w:rsidRPr="0019196E">
        <w:rPr>
          <w:rFonts w:ascii="Times New Roman" w:hAnsi="Times New Roman"/>
          <w:sz w:val="24"/>
          <w:szCs w:val="24"/>
        </w:rPr>
        <w:t>i</w:t>
      </w:r>
      <w:proofErr w:type="spellEnd"/>
      <w:r w:rsidRPr="00191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semnalizare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)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 w:rsidRPr="0019196E">
        <w:rPr>
          <w:rFonts w:ascii="Times New Roman" w:hAnsi="Times New Roman"/>
          <w:spacing w:val="4"/>
          <w:sz w:val="24"/>
          <w:szCs w:val="24"/>
        </w:rPr>
        <w:t>dublarea</w:t>
      </w:r>
      <w:proofErr w:type="spellEnd"/>
      <w:proofErr w:type="gramEnd"/>
    </w:p>
    <w:p w:rsidR="002C7A05" w:rsidRDefault="002C7A05" w:rsidP="002C7A05">
      <w:pPr>
        <w:widowControl w:val="0"/>
        <w:autoSpaceDE w:val="0"/>
        <w:autoSpaceDN w:val="0"/>
        <w:spacing w:after="0" w:line="360" w:lineRule="auto"/>
        <w:ind w:right="57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revenirea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bandă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. 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ind w:right="576"/>
        <w:jc w:val="both"/>
        <w:rPr>
          <w:rFonts w:ascii="Times New Roman" w:hAnsi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spacing w:val="4"/>
          <w:sz w:val="24"/>
          <w:szCs w:val="24"/>
        </w:rPr>
        <w:t>Depăş</w:t>
      </w:r>
      <w:r w:rsidRPr="0019196E">
        <w:rPr>
          <w:rFonts w:ascii="Times New Roman" w:hAnsi="Times New Roman"/>
          <w:spacing w:val="4"/>
          <w:sz w:val="24"/>
          <w:szCs w:val="24"/>
        </w:rPr>
        <w:t>irea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  <w:u w:val="single"/>
        </w:rPr>
        <w:t>vehiculelor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se face, de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regulă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partea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stângă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două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excepţ</w:t>
      </w:r>
      <w:r w:rsidRPr="0019196E">
        <w:rPr>
          <w:rFonts w:ascii="Times New Roman" w:hAnsi="Times New Roman"/>
          <w:spacing w:val="4"/>
          <w:sz w:val="24"/>
          <w:szCs w:val="24"/>
        </w:rPr>
        <w:t>ii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: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î</w:t>
      </w:r>
      <w:r w:rsidRPr="0019196E">
        <w:rPr>
          <w:rFonts w:ascii="Times New Roman" w:hAnsi="Times New Roman"/>
          <w:spacing w:val="4"/>
          <w:sz w:val="24"/>
          <w:szCs w:val="24"/>
        </w:rPr>
        <w:t>n</w:t>
      </w:r>
      <w:proofErr w:type="spellEnd"/>
      <w:proofErr w:type="gram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cazul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tramvaielor</w:t>
      </w:r>
      <w:proofErr w:type="spellEnd"/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cazul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vehiculelor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căror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conducători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semnalizat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şi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</w:t>
      </w:r>
      <w:r w:rsidRPr="0019196E">
        <w:rPr>
          <w:rFonts w:ascii="Times New Roman" w:hAnsi="Times New Roman"/>
          <w:spacing w:val="4"/>
          <w:sz w:val="24"/>
          <w:szCs w:val="24"/>
        </w:rPr>
        <w:t>ncadrat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timp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în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intenţia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de a-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şi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schimba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direcţia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mers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spre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stânga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dacă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rămâ</w:t>
      </w:r>
      <w:r w:rsidRPr="0019196E">
        <w:rPr>
          <w:rFonts w:ascii="Times New Roman" w:hAnsi="Times New Roman"/>
          <w:spacing w:val="2"/>
          <w:sz w:val="24"/>
          <w:szCs w:val="24"/>
        </w:rPr>
        <w:t>ne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spaţ</w:t>
      </w:r>
      <w:r w:rsidRPr="0019196E">
        <w:rPr>
          <w:rFonts w:ascii="Times New Roman" w:hAnsi="Times New Roman"/>
          <w:spacing w:val="4"/>
          <w:sz w:val="24"/>
          <w:szCs w:val="24"/>
        </w:rPr>
        <w:t>iu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suficient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).</w:t>
      </w:r>
    </w:p>
    <w:p w:rsidR="002C7A05" w:rsidRPr="0019196E" w:rsidRDefault="002C7A05" w:rsidP="002C7A05">
      <w:pPr>
        <w:spacing w:after="0" w:line="360" w:lineRule="auto"/>
        <w:ind w:left="720"/>
        <w:jc w:val="both"/>
        <w:rPr>
          <w:rFonts w:ascii="Times New Roman" w:hAnsi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spacing w:val="4"/>
          <w:sz w:val="24"/>
          <w:szCs w:val="24"/>
        </w:rPr>
        <w:t>Depăş</w:t>
      </w:r>
      <w:r w:rsidRPr="0019196E">
        <w:rPr>
          <w:rFonts w:ascii="Times New Roman" w:hAnsi="Times New Roman"/>
          <w:spacing w:val="4"/>
          <w:sz w:val="24"/>
          <w:szCs w:val="24"/>
        </w:rPr>
        <w:t>irea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  <w:u w:val="single"/>
        </w:rPr>
        <w:t>tramvaielor</w:t>
      </w:r>
      <w:proofErr w:type="spellEnd"/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  <w:u w:val="single"/>
        </w:rPr>
        <w:t>î</w:t>
      </w:r>
      <w:r w:rsidRPr="0019196E">
        <w:rPr>
          <w:rFonts w:ascii="Times New Roman" w:hAnsi="Times New Roman"/>
          <w:spacing w:val="4"/>
          <w:sz w:val="24"/>
          <w:szCs w:val="24"/>
          <w:u w:val="single"/>
        </w:rPr>
        <w:t>n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  <w:u w:val="single"/>
        </w:rPr>
        <w:t>mers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  <w:u w:val="single"/>
        </w:rPr>
        <w:t xml:space="preserve"> se face,</w:t>
      </w:r>
      <w:r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regulă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partea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dreaptă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două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excepţ</w:t>
      </w:r>
      <w:r w:rsidRPr="0019196E">
        <w:rPr>
          <w:rFonts w:ascii="Times New Roman" w:hAnsi="Times New Roman"/>
          <w:spacing w:val="4"/>
          <w:sz w:val="24"/>
          <w:szCs w:val="24"/>
        </w:rPr>
        <w:t>ii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: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când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între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şina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dreaptă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</w:t>
      </w:r>
      <w:r w:rsidRPr="0019196E">
        <w:rPr>
          <w:rFonts w:ascii="Times New Roman" w:hAnsi="Times New Roman"/>
          <w:sz w:val="24"/>
          <w:szCs w:val="24"/>
        </w:rPr>
        <w:t>i</w:t>
      </w:r>
      <w:proofErr w:type="spellEnd"/>
      <w:r w:rsidRPr="001919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bordură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există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spaţ</w:t>
      </w:r>
      <w:r w:rsidRPr="0019196E">
        <w:rPr>
          <w:rFonts w:ascii="Times New Roman" w:hAnsi="Times New Roman"/>
          <w:spacing w:val="4"/>
          <w:sz w:val="24"/>
          <w:szCs w:val="24"/>
        </w:rPr>
        <w:t>iu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suficient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;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 w:rsidRPr="0019196E"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proofErr w:type="gram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drumurile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cu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sens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unic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.</w:t>
      </w:r>
    </w:p>
    <w:p w:rsidR="002C7A05" w:rsidRPr="0019196E" w:rsidRDefault="002C7A05" w:rsidP="002C7A05">
      <w:pPr>
        <w:spacing w:line="360" w:lineRule="auto"/>
        <w:ind w:firstLine="708"/>
        <w:jc w:val="both"/>
        <w:rPr>
          <w:rFonts w:ascii="Times New Roman" w:hAnsi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spacing w:val="4"/>
          <w:sz w:val="24"/>
          <w:szCs w:val="24"/>
        </w:rPr>
        <w:t>Depăş</w:t>
      </w:r>
      <w:r w:rsidRPr="0019196E">
        <w:rPr>
          <w:rFonts w:ascii="Times New Roman" w:hAnsi="Times New Roman"/>
          <w:spacing w:val="4"/>
          <w:sz w:val="24"/>
          <w:szCs w:val="24"/>
        </w:rPr>
        <w:t>irea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  <w:u w:val="single"/>
        </w:rPr>
        <w:t>tramvaielor</w:t>
      </w:r>
      <w:proofErr w:type="spellEnd"/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  <w:u w:val="single"/>
        </w:rPr>
        <w:t>aflate</w:t>
      </w:r>
      <w:proofErr w:type="spellEnd"/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  <w:u w:val="single"/>
        </w:rPr>
        <w:t>în</w:t>
      </w:r>
      <w:proofErr w:type="spellEnd"/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  <w:u w:val="single"/>
        </w:rPr>
        <w:t>staţ</w:t>
      </w:r>
      <w:r w:rsidRPr="0019196E">
        <w:rPr>
          <w:rFonts w:ascii="Times New Roman" w:hAnsi="Times New Roman"/>
          <w:spacing w:val="4"/>
          <w:sz w:val="24"/>
          <w:szCs w:val="24"/>
          <w:u w:val="single"/>
        </w:rPr>
        <w:t>ii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posibilă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numai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dacă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staţ</w:t>
      </w:r>
      <w:r w:rsidRPr="0019196E">
        <w:rPr>
          <w:rFonts w:ascii="Times New Roman" w:hAnsi="Times New Roman"/>
          <w:spacing w:val="4"/>
          <w:sz w:val="24"/>
          <w:szCs w:val="24"/>
        </w:rPr>
        <w:t>ia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este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prevăzută</w:t>
      </w:r>
      <w:proofErr w:type="spellEnd"/>
      <w:r w:rsidRPr="0019196E">
        <w:rPr>
          <w:rFonts w:ascii="Times New Roman" w:hAnsi="Times New Roman"/>
          <w:spacing w:val="2"/>
          <w:sz w:val="24"/>
          <w:szCs w:val="24"/>
        </w:rPr>
        <w:t xml:space="preserve"> cu </w:t>
      </w:r>
      <w:r>
        <w:rPr>
          <w:rFonts w:ascii="Times New Roman" w:hAnsi="Times New Roman"/>
          <w:spacing w:val="2"/>
          <w:sz w:val="24"/>
          <w:szCs w:val="24"/>
        </w:rPr>
        <w:t xml:space="preserve">loc de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refugiu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pentru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pietoni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În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caz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contrar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se </w:t>
      </w:r>
      <w:proofErr w:type="spellStart"/>
      <w:proofErr w:type="gramStart"/>
      <w:r>
        <w:rPr>
          <w:rFonts w:ascii="Times New Roman" w:hAnsi="Times New Roman"/>
          <w:spacing w:val="2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opri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î</w:t>
      </w:r>
      <w:r w:rsidRPr="0019196E">
        <w:rPr>
          <w:rFonts w:ascii="Times New Roman" w:hAnsi="Times New Roman"/>
          <w:spacing w:val="2"/>
          <w:sz w:val="24"/>
          <w:szCs w:val="24"/>
        </w:rPr>
        <w:t>n</w:t>
      </w:r>
      <w:proofErr w:type="spellEnd"/>
      <w:r w:rsidRPr="0019196E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2"/>
          <w:sz w:val="24"/>
          <w:szCs w:val="24"/>
        </w:rPr>
        <w:t>spatele</w:t>
      </w:r>
      <w:proofErr w:type="spellEnd"/>
      <w:r w:rsidRPr="0019196E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2"/>
          <w:sz w:val="24"/>
          <w:szCs w:val="24"/>
        </w:rPr>
        <w:t>ultimului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vagon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</w:t>
      </w:r>
      <w:r w:rsidRPr="0019196E">
        <w:rPr>
          <w:rFonts w:ascii="Times New Roman" w:hAnsi="Times New Roman"/>
          <w:sz w:val="24"/>
          <w:szCs w:val="24"/>
        </w:rPr>
        <w:t>i</w:t>
      </w:r>
      <w:proofErr w:type="spellEnd"/>
      <w:r w:rsidRPr="001919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nu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va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pleca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loc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decât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momentul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când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uş</w:t>
      </w:r>
      <w:r w:rsidRPr="0019196E">
        <w:rPr>
          <w:rFonts w:ascii="Times New Roman" w:hAnsi="Times New Roman"/>
          <w:spacing w:val="4"/>
          <w:sz w:val="24"/>
          <w:szCs w:val="24"/>
        </w:rPr>
        <w:t>il</w:t>
      </w:r>
      <w:r>
        <w:rPr>
          <w:rFonts w:ascii="Times New Roman" w:hAnsi="Times New Roman"/>
          <w:spacing w:val="4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tramvaiului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</w:t>
      </w:r>
      <w:r w:rsidRPr="0019196E">
        <w:rPr>
          <w:rFonts w:ascii="Times New Roman" w:hAnsi="Times New Roman"/>
          <w:spacing w:val="4"/>
          <w:sz w:val="24"/>
          <w:szCs w:val="24"/>
        </w:rPr>
        <w:t>nchis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.</w:t>
      </w:r>
    </w:p>
    <w:p w:rsidR="002C7A05" w:rsidRPr="0019196E" w:rsidRDefault="002C7A05" w:rsidP="002C7A05">
      <w:pPr>
        <w:spacing w:line="360" w:lineRule="auto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4"/>
          <w:sz w:val="24"/>
          <w:szCs w:val="24"/>
        </w:rPr>
        <w:t>Obligatii</w:t>
      </w:r>
      <w:proofErr w:type="spellEnd"/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bCs/>
          <w:spacing w:val="4"/>
          <w:sz w:val="24"/>
          <w:szCs w:val="24"/>
        </w:rPr>
        <w:t>depăşire</w:t>
      </w:r>
      <w:proofErr w:type="spellEnd"/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(ale </w:t>
      </w:r>
      <w:proofErr w:type="spellStart"/>
      <w:r>
        <w:rPr>
          <w:rFonts w:ascii="Times New Roman" w:hAnsi="Times New Roman"/>
          <w:b/>
          <w:bCs/>
          <w:spacing w:val="4"/>
          <w:sz w:val="24"/>
          <w:szCs w:val="24"/>
        </w:rPr>
        <w:t>celui</w:t>
      </w:r>
      <w:proofErr w:type="spellEnd"/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b/>
          <w:bCs/>
          <w:spacing w:val="4"/>
          <w:sz w:val="24"/>
          <w:szCs w:val="24"/>
        </w:rPr>
        <w:t>depăşeş</w:t>
      </w:r>
      <w:r w:rsidRPr="0019196E">
        <w:rPr>
          <w:rFonts w:ascii="Times New Roman" w:hAnsi="Times New Roman"/>
          <w:b/>
          <w:bCs/>
          <w:spacing w:val="4"/>
          <w:sz w:val="24"/>
          <w:szCs w:val="24"/>
        </w:rPr>
        <w:t>te</w:t>
      </w:r>
      <w:proofErr w:type="spellEnd"/>
      <w:r w:rsidRPr="0019196E">
        <w:rPr>
          <w:rFonts w:ascii="Times New Roman" w:hAnsi="Times New Roman"/>
          <w:b/>
          <w:bCs/>
          <w:spacing w:val="4"/>
          <w:sz w:val="24"/>
          <w:szCs w:val="24"/>
        </w:rPr>
        <w:t>):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 w:rsidRPr="0019196E">
        <w:rPr>
          <w:rFonts w:ascii="Times New Roman" w:hAnsi="Times New Roman"/>
          <w:spacing w:val="4"/>
          <w:sz w:val="24"/>
          <w:szCs w:val="24"/>
        </w:rPr>
        <w:t>asigurare</w:t>
      </w:r>
      <w:proofErr w:type="spellEnd"/>
      <w:proofErr w:type="gramEnd"/>
      <w:r w:rsidRPr="0019196E">
        <w:rPr>
          <w:rFonts w:ascii="Times New Roman" w:hAnsi="Times New Roman"/>
          <w:spacing w:val="4"/>
          <w:sz w:val="24"/>
          <w:szCs w:val="24"/>
        </w:rPr>
        <w:t>;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 w:rsidRPr="0019196E">
        <w:rPr>
          <w:rFonts w:ascii="Times New Roman" w:hAnsi="Times New Roman"/>
          <w:spacing w:val="4"/>
          <w:sz w:val="24"/>
          <w:szCs w:val="24"/>
        </w:rPr>
        <w:t>semnalizare</w:t>
      </w:r>
      <w:proofErr w:type="spellEnd"/>
      <w:proofErr w:type="gramEnd"/>
      <w:r w:rsidRPr="0019196E">
        <w:rPr>
          <w:rFonts w:ascii="Times New Roman" w:hAnsi="Times New Roman"/>
          <w:spacing w:val="4"/>
          <w:sz w:val="24"/>
          <w:szCs w:val="24"/>
        </w:rPr>
        <w:t xml:space="preserve"> (cu </w:t>
      </w:r>
      <w:r w:rsidRPr="0019196E">
        <w:rPr>
          <w:rFonts w:ascii="Times New Roman" w:hAnsi="Times New Roman"/>
          <w:b/>
          <w:bCs/>
          <w:spacing w:val="4"/>
          <w:sz w:val="24"/>
          <w:szCs w:val="24"/>
        </w:rPr>
        <w:t xml:space="preserve">50 m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înainte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localităţ</w:t>
      </w:r>
      <w:r w:rsidRPr="0019196E">
        <w:rPr>
          <w:rFonts w:ascii="Times New Roman" w:hAnsi="Times New Roman"/>
          <w:spacing w:val="4"/>
          <w:sz w:val="24"/>
          <w:szCs w:val="24"/>
        </w:rPr>
        <w:t>i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</w:t>
      </w:r>
      <w:r w:rsidRPr="0019196E">
        <w:rPr>
          <w:rFonts w:ascii="Times New Roman" w:hAnsi="Times New Roman"/>
          <w:sz w:val="24"/>
          <w:szCs w:val="24"/>
        </w:rPr>
        <w:t>i</w:t>
      </w:r>
      <w:proofErr w:type="spellEnd"/>
      <w:r w:rsidRPr="0019196E">
        <w:rPr>
          <w:rFonts w:ascii="Times New Roman" w:hAnsi="Times New Roman"/>
          <w:sz w:val="24"/>
          <w:szCs w:val="24"/>
        </w:rPr>
        <w:t xml:space="preserve"> </w:t>
      </w:r>
      <w:r w:rsidRPr="0019196E">
        <w:rPr>
          <w:rFonts w:ascii="Times New Roman" w:hAnsi="Times New Roman"/>
          <w:b/>
          <w:bCs/>
          <w:spacing w:val="4"/>
          <w:sz w:val="24"/>
          <w:szCs w:val="24"/>
        </w:rPr>
        <w:t xml:space="preserve">100 m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afara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localităţ</w:t>
      </w:r>
      <w:r w:rsidRPr="0019196E">
        <w:rPr>
          <w:rFonts w:ascii="Times New Roman" w:hAnsi="Times New Roman"/>
          <w:spacing w:val="4"/>
          <w:sz w:val="24"/>
          <w:szCs w:val="24"/>
        </w:rPr>
        <w:t>ilor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);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păstrarea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unei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distanţe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laterale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corespunză</w:t>
      </w:r>
      <w:r w:rsidRPr="0019196E">
        <w:rPr>
          <w:rFonts w:ascii="Times New Roman" w:hAnsi="Times New Roman"/>
          <w:spacing w:val="4"/>
          <w:sz w:val="24"/>
          <w:szCs w:val="24"/>
        </w:rPr>
        <w:t>toare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;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revenirea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partea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dreaptă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fără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a</w:t>
      </w:r>
      <w:r>
        <w:rPr>
          <w:rFonts w:ascii="Times New Roman" w:hAnsi="Times New Roman"/>
          <w:spacing w:val="4"/>
          <w:sz w:val="24"/>
          <w:szCs w:val="24"/>
        </w:rPr>
        <w:t xml:space="preserve">-1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stânjeni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cel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depăş</w:t>
      </w:r>
      <w:r w:rsidRPr="0019196E">
        <w:rPr>
          <w:rFonts w:ascii="Times New Roman" w:hAnsi="Times New Roman"/>
          <w:spacing w:val="4"/>
          <w:sz w:val="24"/>
          <w:szCs w:val="24"/>
        </w:rPr>
        <w:t>it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.</w:t>
      </w:r>
    </w:p>
    <w:p w:rsidR="002C7A05" w:rsidRPr="0019196E" w:rsidRDefault="002C7A05" w:rsidP="002C7A05">
      <w:pPr>
        <w:spacing w:line="360" w:lineRule="auto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4"/>
          <w:sz w:val="24"/>
          <w:szCs w:val="24"/>
        </w:rPr>
        <w:t>Obligatiile</w:t>
      </w:r>
      <w:proofErr w:type="spellEnd"/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4"/>
          <w:sz w:val="24"/>
          <w:szCs w:val="24"/>
        </w:rPr>
        <w:t>celui</w:t>
      </w:r>
      <w:proofErr w:type="spellEnd"/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4"/>
          <w:sz w:val="24"/>
          <w:szCs w:val="24"/>
        </w:rPr>
        <w:t>depăş</w:t>
      </w:r>
      <w:r w:rsidRPr="0019196E">
        <w:rPr>
          <w:rFonts w:ascii="Times New Roman" w:hAnsi="Times New Roman"/>
          <w:b/>
          <w:bCs/>
          <w:spacing w:val="4"/>
          <w:sz w:val="24"/>
          <w:szCs w:val="24"/>
        </w:rPr>
        <w:t>it</w:t>
      </w:r>
      <w:proofErr w:type="spellEnd"/>
      <w:r w:rsidRPr="0019196E">
        <w:rPr>
          <w:rFonts w:ascii="Times New Roman" w:hAnsi="Times New Roman"/>
          <w:b/>
          <w:bCs/>
          <w:spacing w:val="4"/>
          <w:sz w:val="24"/>
          <w:szCs w:val="24"/>
        </w:rPr>
        <w:t>: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mă</w:t>
      </w:r>
      <w:r w:rsidRPr="0019196E">
        <w:rPr>
          <w:rFonts w:ascii="Times New Roman" w:hAnsi="Times New Roman"/>
          <w:spacing w:val="4"/>
          <w:sz w:val="24"/>
          <w:szCs w:val="24"/>
        </w:rPr>
        <w:t>reasca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viteza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deplasare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;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circule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câ</w:t>
      </w:r>
      <w:r w:rsidRPr="0019196E">
        <w:rPr>
          <w:rFonts w:ascii="Times New Roman" w:hAnsi="Times New Roman"/>
          <w:spacing w:val="4"/>
          <w:sz w:val="24"/>
          <w:szCs w:val="24"/>
        </w:rPr>
        <w:t>t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mai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dreapta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;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oprească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cazul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este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depăş</w:t>
      </w:r>
      <w:r w:rsidRPr="0019196E">
        <w:rPr>
          <w:rFonts w:ascii="Times New Roman" w:hAnsi="Times New Roman"/>
          <w:spacing w:val="4"/>
          <w:sz w:val="24"/>
          <w:szCs w:val="24"/>
        </w:rPr>
        <w:t>it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de un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autovehicul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regim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circulaţie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prioritară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aflat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misiune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care are ROŞ</w:t>
      </w:r>
      <w:r w:rsidRPr="0019196E">
        <w:rPr>
          <w:rFonts w:ascii="Times New Roman" w:hAnsi="Times New Roman"/>
          <w:spacing w:val="4"/>
          <w:sz w:val="24"/>
          <w:szCs w:val="24"/>
        </w:rPr>
        <w:t xml:space="preserve">U + </w:t>
      </w:r>
      <w:r>
        <w:rPr>
          <w:rFonts w:ascii="Times New Roman" w:hAnsi="Times New Roman"/>
          <w:spacing w:val="4"/>
          <w:sz w:val="24"/>
          <w:szCs w:val="24"/>
        </w:rPr>
        <w:t>SIRENĂ</w:t>
      </w:r>
      <w:r w:rsidRPr="0019196E">
        <w:rPr>
          <w:rFonts w:ascii="Times New Roman" w:hAnsi="Times New Roman"/>
          <w:spacing w:val="4"/>
          <w:sz w:val="24"/>
          <w:szCs w:val="24"/>
        </w:rPr>
        <w:t>.</w:t>
      </w:r>
    </w:p>
    <w:p w:rsidR="002C7A05" w:rsidRPr="0019196E" w:rsidRDefault="002C7A05" w:rsidP="002C7A05">
      <w:pPr>
        <w:spacing w:line="36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6"/>
          <w:sz w:val="24"/>
          <w:szCs w:val="24"/>
        </w:rPr>
        <w:t>Situaţii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care DEPĂŞIREA </w:t>
      </w:r>
      <w:proofErr w:type="spellStart"/>
      <w:proofErr w:type="gramStart"/>
      <w:r>
        <w:rPr>
          <w:rFonts w:ascii="Times New Roman" w:hAnsi="Times New Roman"/>
          <w:b/>
          <w:bCs/>
          <w:spacing w:val="-6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INTERZISĂ</w:t>
      </w:r>
      <w:r w:rsidRPr="0019196E">
        <w:rPr>
          <w:rFonts w:ascii="Times New Roman" w:hAnsi="Times New Roman"/>
          <w:b/>
          <w:bCs/>
          <w:spacing w:val="-6"/>
          <w:sz w:val="24"/>
          <w:szCs w:val="24"/>
        </w:rPr>
        <w:t>: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zona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acţiune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indicatorului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DEPĂŞIREA INTERZISĂ</w:t>
      </w:r>
      <w:r w:rsidRPr="0019196E">
        <w:rPr>
          <w:rFonts w:ascii="Times New Roman" w:hAnsi="Times New Roman"/>
          <w:spacing w:val="4"/>
          <w:sz w:val="24"/>
          <w:szCs w:val="24"/>
        </w:rPr>
        <w:t>;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lastRenderedPageBreak/>
        <w:t xml:space="preserve">- </w:t>
      </w:r>
      <w:proofErr w:type="spellStart"/>
      <w:proofErr w:type="gramStart"/>
      <w:r w:rsidRPr="0019196E"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proofErr w:type="gram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tre</w:t>
      </w:r>
      <w:r>
        <w:rPr>
          <w:rFonts w:ascii="Times New Roman" w:hAnsi="Times New Roman"/>
          <w:spacing w:val="4"/>
          <w:sz w:val="24"/>
          <w:szCs w:val="24"/>
        </w:rPr>
        <w:t>cerea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pentru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pietoni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semnalizată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cu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indicatoare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4"/>
          <w:sz w:val="24"/>
          <w:szCs w:val="24"/>
        </w:rPr>
        <w:t>ş</w:t>
      </w:r>
      <w:r w:rsidRPr="0019196E">
        <w:rPr>
          <w:rFonts w:ascii="Times New Roman" w:hAnsi="Times New Roman"/>
          <w:spacing w:val="14"/>
          <w:sz w:val="24"/>
          <w:szCs w:val="24"/>
        </w:rPr>
        <w:t>i</w:t>
      </w:r>
      <w:proofErr w:type="spellEnd"/>
      <w:r w:rsidRPr="0019196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marcaje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;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î</w:t>
      </w:r>
      <w:r w:rsidRPr="0019196E">
        <w:rPr>
          <w:rFonts w:ascii="Times New Roman" w:hAnsi="Times New Roman"/>
          <w:spacing w:val="4"/>
          <w:sz w:val="24"/>
          <w:szCs w:val="24"/>
        </w:rPr>
        <w:t>n</w:t>
      </w:r>
      <w:proofErr w:type="spellEnd"/>
      <w:proofErr w:type="gram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curbe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4"/>
          <w:sz w:val="24"/>
          <w:szCs w:val="24"/>
        </w:rPr>
        <w:t>ş</w:t>
      </w:r>
      <w:r w:rsidRPr="0019196E">
        <w:rPr>
          <w:rFonts w:ascii="Times New Roman" w:hAnsi="Times New Roman"/>
          <w:spacing w:val="14"/>
          <w:sz w:val="24"/>
          <w:szCs w:val="24"/>
        </w:rPr>
        <w:t>i</w:t>
      </w:r>
      <w:proofErr w:type="spellEnd"/>
      <w:r w:rsidRPr="0019196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</w:t>
      </w:r>
      <w:r w:rsidRPr="0019196E">
        <w:rPr>
          <w:rFonts w:ascii="Times New Roman" w:hAnsi="Times New Roman"/>
          <w:spacing w:val="4"/>
          <w:sz w:val="24"/>
          <w:szCs w:val="24"/>
        </w:rPr>
        <w:t>n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orice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alte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locur</w:t>
      </w:r>
      <w:r>
        <w:rPr>
          <w:rFonts w:ascii="Times New Roman" w:hAnsi="Times New Roman"/>
          <w:spacing w:val="4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unde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vizibilitatea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este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redusă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sub 50 m;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 w:rsidRPr="0019196E"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proofErr w:type="gram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recerea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nivel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calea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ferată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curentă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, la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mai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puţ</w:t>
      </w:r>
      <w:r w:rsidRPr="0019196E">
        <w:rPr>
          <w:rFonts w:ascii="Times New Roman" w:hAnsi="Times New Roman"/>
          <w:spacing w:val="4"/>
          <w:sz w:val="24"/>
          <w:szCs w:val="24"/>
        </w:rPr>
        <w:t>in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de 50 m </w:t>
      </w:r>
      <w:proofErr w:type="spellStart"/>
      <w:r>
        <w:rPr>
          <w:rFonts w:ascii="Times New Roman" w:hAnsi="Times New Roman"/>
          <w:spacing w:val="4"/>
          <w:sz w:val="24"/>
          <w:szCs w:val="24"/>
          <w:u w:val="single"/>
        </w:rPr>
        <w:t>î</w:t>
      </w:r>
      <w:r w:rsidRPr="0019196E">
        <w:rPr>
          <w:rFonts w:ascii="Times New Roman" w:hAnsi="Times New Roman"/>
          <w:spacing w:val="4"/>
          <w:sz w:val="24"/>
          <w:szCs w:val="24"/>
          <w:u w:val="single"/>
        </w:rPr>
        <w:t>nainte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aceasta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(important: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după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trecerea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nivel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calea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ferată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poate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depăşi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depăş</w:t>
      </w:r>
      <w:r w:rsidRPr="0019196E">
        <w:rPr>
          <w:rFonts w:ascii="Times New Roman" w:hAnsi="Times New Roman"/>
          <w:spacing w:val="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rea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este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singura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manevră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permisă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);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apropierea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vârfurilor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rampă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când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vizibilitatea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este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redusă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sub 50 m </w:t>
      </w:r>
      <w:r>
        <w:rPr>
          <w:rFonts w:ascii="Times New Roman" w:hAnsi="Times New Roman"/>
          <w:spacing w:val="14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14"/>
          <w:sz w:val="24"/>
          <w:szCs w:val="24"/>
        </w:rPr>
        <w:t>ş</w:t>
      </w:r>
      <w:r w:rsidRPr="0019196E">
        <w:rPr>
          <w:rFonts w:ascii="Times New Roman" w:hAnsi="Times New Roman"/>
          <w:spacing w:val="14"/>
          <w:sz w:val="24"/>
          <w:szCs w:val="24"/>
        </w:rPr>
        <w:t>i</w:t>
      </w:r>
      <w:proofErr w:type="spellEnd"/>
      <w:r w:rsidRPr="0019196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nici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vârf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pantă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deoarece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nu ne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putem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asigura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);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 w:rsidRPr="0019196E"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proofErr w:type="gram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poduri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, sub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poduri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pasaje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denivelate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4"/>
          <w:sz w:val="24"/>
          <w:szCs w:val="24"/>
        </w:rPr>
        <w:t>ş</w:t>
      </w:r>
      <w:r w:rsidRPr="0019196E">
        <w:rPr>
          <w:rFonts w:ascii="Times New Roman" w:hAnsi="Times New Roman"/>
          <w:spacing w:val="14"/>
          <w:sz w:val="24"/>
          <w:szCs w:val="24"/>
        </w:rPr>
        <w:t>i</w:t>
      </w:r>
      <w:proofErr w:type="spellEnd"/>
      <w:r w:rsidRPr="0019196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</w:t>
      </w:r>
      <w:r w:rsidRPr="0019196E">
        <w:rPr>
          <w:rFonts w:ascii="Times New Roman" w:hAnsi="Times New Roman"/>
          <w:spacing w:val="4"/>
          <w:sz w:val="24"/>
          <w:szCs w:val="24"/>
        </w:rPr>
        <w:t>n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tunel</w:t>
      </w:r>
      <w:r>
        <w:rPr>
          <w:rFonts w:ascii="Times New Roman" w:hAnsi="Times New Roman"/>
          <w:spacing w:val="4"/>
          <w:sz w:val="24"/>
          <w:szCs w:val="24"/>
        </w:rPr>
        <w:t>uri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Prin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exceptie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, pot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fi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depăşite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</w:t>
      </w:r>
      <w:r w:rsidRPr="0019196E">
        <w:rPr>
          <w:rFonts w:ascii="Times New Roman" w:hAnsi="Times New Roman"/>
          <w:spacing w:val="4"/>
          <w:sz w:val="24"/>
          <w:szCs w:val="24"/>
        </w:rPr>
        <w:t>n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aceste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locuri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: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mopedele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bicicletele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motocicletele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fară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ata</w:t>
      </w:r>
      <w:r>
        <w:rPr>
          <w:rFonts w:ascii="Times New Roman" w:hAnsi="Times New Roman"/>
          <w:spacing w:val="4"/>
          <w:sz w:val="24"/>
          <w:szCs w:val="24"/>
        </w:rPr>
        <w:t>ş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4"/>
          <w:sz w:val="24"/>
          <w:szCs w:val="24"/>
        </w:rPr>
        <w:t>ş</w:t>
      </w:r>
      <w:r w:rsidRPr="0019196E">
        <w:rPr>
          <w:rFonts w:ascii="Times New Roman" w:hAnsi="Times New Roman"/>
          <w:spacing w:val="14"/>
          <w:sz w:val="24"/>
          <w:szCs w:val="24"/>
        </w:rPr>
        <w:t>i</w:t>
      </w:r>
      <w:proofErr w:type="spellEnd"/>
      <w:r w:rsidRPr="0019196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căruţele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dacă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vizibilitate</w:t>
      </w:r>
      <w:r>
        <w:rPr>
          <w:rFonts w:ascii="Times New Roman" w:hAnsi="Times New Roman"/>
          <w:spacing w:val="4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asupra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drumului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asigurată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distanţă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mai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mare de </w:t>
      </w:r>
      <w:r w:rsidRPr="00544A6F">
        <w:rPr>
          <w:rFonts w:ascii="Times New Roman" w:hAnsi="Times New Roman"/>
          <w:bCs/>
          <w:spacing w:val="4"/>
          <w:sz w:val="24"/>
          <w:szCs w:val="24"/>
        </w:rPr>
        <w:t>20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544A6F">
        <w:rPr>
          <w:rFonts w:ascii="Times New Roman" w:hAnsi="Times New Roman"/>
          <w:bCs/>
          <w:spacing w:val="4"/>
          <w:sz w:val="24"/>
          <w:szCs w:val="24"/>
        </w:rPr>
        <w:t>m,</w:t>
      </w:r>
      <w:r w:rsidRPr="0019196E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iar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lăţimea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drumului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este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cel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puţ</w:t>
      </w:r>
      <w:r w:rsidRPr="0019196E">
        <w:rPr>
          <w:rFonts w:ascii="Times New Roman" w:hAnsi="Times New Roman"/>
          <w:spacing w:val="4"/>
          <w:sz w:val="24"/>
          <w:szCs w:val="24"/>
        </w:rPr>
        <w:t>in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7 </w:t>
      </w:r>
      <w:r w:rsidRPr="00544A6F">
        <w:rPr>
          <w:rFonts w:ascii="Times New Roman" w:hAnsi="Times New Roman"/>
          <w:spacing w:val="4"/>
          <w:sz w:val="24"/>
          <w:szCs w:val="24"/>
        </w:rPr>
        <w:t>m.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intersecţii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circulaţie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nedirijată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(se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poate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depăşi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intersecţiile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circulaţie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dirijată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);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dreptul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staţ</w:t>
      </w:r>
      <w:r w:rsidRPr="0019196E">
        <w:rPr>
          <w:rFonts w:ascii="Times New Roman" w:hAnsi="Times New Roman"/>
          <w:spacing w:val="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pentru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tramvai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atunci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când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acesta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este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oprit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iar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staţia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este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prevăzută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cu loc de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refugiu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pentru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pietoni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;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câ</w:t>
      </w:r>
      <w:r w:rsidRPr="0019196E">
        <w:rPr>
          <w:rFonts w:ascii="Times New Roman" w:hAnsi="Times New Roman"/>
          <w:spacing w:val="4"/>
          <w:sz w:val="24"/>
          <w:szCs w:val="24"/>
        </w:rPr>
        <w:t>nd</w:t>
      </w:r>
      <w:proofErr w:type="spellEnd"/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pentru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efectuarea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manevrei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încalcă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marcajul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continuu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simplu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sau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2"/>
          <w:sz w:val="24"/>
          <w:szCs w:val="24"/>
        </w:rPr>
        <w:t>dublu</w:t>
      </w:r>
      <w:proofErr w:type="spellEnd"/>
      <w:r w:rsidRPr="0019196E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19196E">
        <w:rPr>
          <w:rFonts w:ascii="Times New Roman" w:hAnsi="Times New Roman"/>
          <w:spacing w:val="2"/>
          <w:sz w:val="24"/>
          <w:szCs w:val="24"/>
        </w:rPr>
        <w:t>ce</w:t>
      </w:r>
      <w:proofErr w:type="spellEnd"/>
      <w:r w:rsidRPr="0019196E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2"/>
          <w:sz w:val="24"/>
          <w:szCs w:val="24"/>
        </w:rPr>
        <w:t>desparte</w:t>
      </w:r>
      <w:proofErr w:type="spellEnd"/>
      <w:r w:rsidRPr="0019196E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2"/>
          <w:sz w:val="24"/>
          <w:szCs w:val="24"/>
        </w:rPr>
        <w:t>sensurile</w:t>
      </w:r>
      <w:proofErr w:type="spellEnd"/>
      <w:r w:rsidRPr="0019196E">
        <w:rPr>
          <w:rFonts w:ascii="Times New Roman" w:hAnsi="Times New Roman"/>
          <w:spacing w:val="2"/>
          <w:sz w:val="24"/>
          <w:szCs w:val="24"/>
        </w:rPr>
        <w:t xml:space="preserve"> de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mers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iar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autovehiculul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circulă</w:t>
      </w:r>
      <w:proofErr w:type="spellEnd"/>
      <w:r w:rsidRPr="0019196E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2"/>
          <w:sz w:val="24"/>
          <w:szCs w:val="24"/>
        </w:rPr>
        <w:t>chiar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2"/>
          <w:sz w:val="24"/>
          <w:szCs w:val="24"/>
        </w:rPr>
        <w:t>ş</w:t>
      </w:r>
      <w:r w:rsidRPr="0019196E">
        <w:rPr>
          <w:rFonts w:ascii="Times New Roman" w:hAnsi="Times New Roman"/>
          <w:spacing w:val="12"/>
          <w:sz w:val="24"/>
          <w:szCs w:val="24"/>
        </w:rPr>
        <w:t>i</w:t>
      </w:r>
      <w:proofErr w:type="spellEnd"/>
      <w:r w:rsidRPr="0019196E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parţ</w:t>
      </w:r>
      <w:r w:rsidRPr="0019196E">
        <w:rPr>
          <w:rFonts w:ascii="Times New Roman" w:hAnsi="Times New Roman"/>
          <w:spacing w:val="2"/>
          <w:sz w:val="24"/>
          <w:szCs w:val="24"/>
        </w:rPr>
        <w:t>ial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sens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opus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 w:rsidRPr="00191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încalcă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marcajul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delimitează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spaţ</w:t>
      </w:r>
      <w:r w:rsidRPr="0019196E">
        <w:rPr>
          <w:rFonts w:ascii="Times New Roman" w:hAnsi="Times New Roman"/>
          <w:spacing w:val="4"/>
          <w:sz w:val="24"/>
          <w:szCs w:val="24"/>
        </w:rPr>
        <w:t>iul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interzicere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;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pacing w:val="4"/>
          <w:sz w:val="24"/>
          <w:szCs w:val="24"/>
        </w:rPr>
        <w:t>câ</w:t>
      </w:r>
      <w:r w:rsidRPr="0019196E">
        <w:rPr>
          <w:rFonts w:ascii="Times New Roman" w:hAnsi="Times New Roman"/>
          <w:spacing w:val="4"/>
          <w:sz w:val="24"/>
          <w:szCs w:val="24"/>
        </w:rPr>
        <w:t>nd</w:t>
      </w:r>
      <w:proofErr w:type="spellEnd"/>
      <w:proofErr w:type="gramEnd"/>
      <w:r w:rsidRPr="0019196E">
        <w:rPr>
          <w:rFonts w:ascii="Times New Roman" w:hAnsi="Times New Roman"/>
          <w:spacing w:val="4"/>
          <w:sz w:val="24"/>
          <w:szCs w:val="24"/>
        </w:rPr>
        <w:t xml:space="preserve"> din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sens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opus se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apropie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un alt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vehicul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iar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conducătorul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acestuia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este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obligat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să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efectueze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manevre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evitare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a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coliziunii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;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spellStart"/>
      <w:proofErr w:type="gramStart"/>
      <w:r w:rsidRPr="0019196E"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proofErr w:type="gram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sectorul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de drum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unde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s-a format o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col</w:t>
      </w:r>
      <w:r>
        <w:rPr>
          <w:rFonts w:ascii="Times New Roman" w:hAnsi="Times New Roman"/>
          <w:spacing w:val="4"/>
          <w:sz w:val="24"/>
          <w:szCs w:val="24"/>
        </w:rPr>
        <w:t>oană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vehicule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în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aşteptare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dacă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prin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aceasta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intră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pe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sensul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opus de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circulaţ</w:t>
      </w:r>
      <w:r w:rsidRPr="0019196E">
        <w:rPr>
          <w:rFonts w:ascii="Times New Roman" w:hAnsi="Times New Roman"/>
          <w:spacing w:val="4"/>
          <w:sz w:val="24"/>
          <w:szCs w:val="24"/>
        </w:rPr>
        <w:t>ie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;</w:t>
      </w:r>
    </w:p>
    <w:p w:rsidR="002C7A05" w:rsidRPr="0019196E" w:rsidRDefault="002C7A05" w:rsidP="002C7A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pacing w:val="4"/>
          <w:sz w:val="24"/>
          <w:szCs w:val="24"/>
        </w:rPr>
        <w:t>se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interzice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depăş</w:t>
      </w:r>
      <w:r w:rsidRPr="0019196E">
        <w:rPr>
          <w:rFonts w:ascii="Times New Roman" w:hAnsi="Times New Roman"/>
          <w:spacing w:val="4"/>
          <w:sz w:val="24"/>
          <w:szCs w:val="24"/>
        </w:rPr>
        <w:t>irea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coloanei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spacing w:val="4"/>
          <w:sz w:val="24"/>
          <w:szCs w:val="24"/>
        </w:rPr>
        <w:t>oficiale</w:t>
      </w:r>
      <w:proofErr w:type="spellEnd"/>
      <w:r w:rsidRPr="0019196E">
        <w:rPr>
          <w:rFonts w:ascii="Times New Roman" w:hAnsi="Times New Roman"/>
          <w:spacing w:val="4"/>
          <w:sz w:val="24"/>
          <w:szCs w:val="24"/>
        </w:rPr>
        <w:t>.</w:t>
      </w:r>
    </w:p>
    <w:p w:rsidR="002C7A05" w:rsidRPr="0019196E" w:rsidRDefault="002C7A05" w:rsidP="002C7A05">
      <w:pPr>
        <w:spacing w:line="360" w:lineRule="auto"/>
        <w:ind w:firstLine="708"/>
        <w:jc w:val="both"/>
        <w:rPr>
          <w:rFonts w:ascii="Times New Roman" w:hAnsi="Times New Roman"/>
          <w:b/>
          <w:bCs/>
          <w:spacing w:val="14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14"/>
          <w:sz w:val="24"/>
          <w:szCs w:val="24"/>
        </w:rPr>
        <w:t>Depăşirea</w:t>
      </w:r>
      <w:proofErr w:type="spellEnd"/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4"/>
          <w:sz w:val="24"/>
          <w:szCs w:val="24"/>
        </w:rPr>
        <w:t>este</w:t>
      </w:r>
      <w:proofErr w:type="spellEnd"/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4"/>
          <w:sz w:val="24"/>
          <w:szCs w:val="24"/>
        </w:rPr>
        <w:t>singura</w:t>
      </w:r>
      <w:proofErr w:type="spellEnd"/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4"/>
          <w:sz w:val="24"/>
          <w:szCs w:val="24"/>
        </w:rPr>
        <w:t>manevră</w:t>
      </w:r>
      <w:proofErr w:type="spellEnd"/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/>
          <w:b/>
          <w:bCs/>
          <w:spacing w:val="14"/>
          <w:sz w:val="24"/>
          <w:szCs w:val="24"/>
        </w:rPr>
        <w:t>execută</w:t>
      </w:r>
      <w:proofErr w:type="spellEnd"/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4"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4"/>
          <w:sz w:val="24"/>
          <w:szCs w:val="24"/>
        </w:rPr>
        <w:t>viteză</w:t>
      </w:r>
      <w:proofErr w:type="spellEnd"/>
      <w:r w:rsidRPr="0019196E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ş</w:t>
      </w:r>
      <w:r w:rsidRPr="0019196E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1919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4"/>
          <w:sz w:val="24"/>
          <w:szCs w:val="24"/>
        </w:rPr>
        <w:t>este</w:t>
      </w:r>
      <w:proofErr w:type="spellEnd"/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4"/>
          <w:sz w:val="24"/>
          <w:szCs w:val="24"/>
        </w:rPr>
        <w:t>singura</w:t>
      </w:r>
      <w:proofErr w:type="spellEnd"/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4"/>
          <w:sz w:val="24"/>
          <w:szCs w:val="24"/>
        </w:rPr>
        <w:t>manevră</w:t>
      </w:r>
      <w:proofErr w:type="spellEnd"/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b/>
          <w:bCs/>
          <w:spacing w:val="14"/>
          <w:sz w:val="24"/>
          <w:szCs w:val="24"/>
        </w:rPr>
        <w:t>implică</w:t>
      </w:r>
      <w:proofErr w:type="spellEnd"/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4"/>
          <w:sz w:val="24"/>
          <w:szCs w:val="24"/>
        </w:rPr>
        <w:t>obligaţ</w:t>
      </w:r>
      <w:r w:rsidRPr="0019196E">
        <w:rPr>
          <w:rFonts w:ascii="Times New Roman" w:hAnsi="Times New Roman"/>
          <w:b/>
          <w:bCs/>
          <w:spacing w:val="14"/>
          <w:sz w:val="24"/>
          <w:szCs w:val="24"/>
        </w:rPr>
        <w:t>ii</w:t>
      </w:r>
      <w:proofErr w:type="spellEnd"/>
      <w:r w:rsidRPr="0019196E">
        <w:rPr>
          <w:rFonts w:ascii="Times New Roman" w:hAnsi="Times New Roman"/>
          <w:b/>
          <w:bCs/>
          <w:spacing w:val="14"/>
          <w:sz w:val="24"/>
          <w:szCs w:val="24"/>
        </w:rPr>
        <w:t xml:space="preserve"> din </w:t>
      </w:r>
      <w:proofErr w:type="spellStart"/>
      <w:r w:rsidRPr="0019196E">
        <w:rPr>
          <w:rFonts w:ascii="Times New Roman" w:hAnsi="Times New Roman"/>
          <w:b/>
          <w:bCs/>
          <w:spacing w:val="14"/>
          <w:sz w:val="24"/>
          <w:szCs w:val="24"/>
        </w:rPr>
        <w:t>partea</w:t>
      </w:r>
      <w:proofErr w:type="spellEnd"/>
      <w:r w:rsidRPr="0019196E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b/>
          <w:bCs/>
          <w:spacing w:val="14"/>
          <w:sz w:val="24"/>
          <w:szCs w:val="24"/>
        </w:rPr>
        <w:t>ambilor</w:t>
      </w:r>
      <w:proofErr w:type="spellEnd"/>
      <w:r w:rsidRPr="0019196E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proofErr w:type="spellStart"/>
      <w:r w:rsidRPr="0019196E">
        <w:rPr>
          <w:rFonts w:ascii="Times New Roman" w:hAnsi="Times New Roman"/>
          <w:b/>
          <w:bCs/>
          <w:spacing w:val="14"/>
          <w:sz w:val="24"/>
          <w:szCs w:val="24"/>
        </w:rPr>
        <w:t>pa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>rticipanţ</w:t>
      </w:r>
      <w:r w:rsidRPr="0019196E">
        <w:rPr>
          <w:rFonts w:ascii="Times New Roman" w:hAnsi="Times New Roman"/>
          <w:b/>
          <w:bCs/>
          <w:spacing w:val="14"/>
          <w:sz w:val="24"/>
          <w:szCs w:val="24"/>
        </w:rPr>
        <w:t>i</w:t>
      </w:r>
      <w:proofErr w:type="spellEnd"/>
      <w:proofErr w:type="gramStart"/>
      <w:r w:rsidRPr="0019196E">
        <w:rPr>
          <w:rFonts w:ascii="Times New Roman" w:hAnsi="Times New Roman"/>
          <w:b/>
          <w:bCs/>
          <w:spacing w:val="14"/>
          <w:sz w:val="24"/>
          <w:szCs w:val="24"/>
        </w:rPr>
        <w:t>! !</w:t>
      </w:r>
      <w:proofErr w:type="gramEnd"/>
      <w:r w:rsidRPr="0019196E">
        <w:rPr>
          <w:rFonts w:ascii="Times New Roman" w:hAnsi="Times New Roman"/>
          <w:b/>
          <w:bCs/>
          <w:spacing w:val="14"/>
          <w:sz w:val="24"/>
          <w:szCs w:val="24"/>
        </w:rPr>
        <w:t xml:space="preserve"> ! ! !</w:t>
      </w:r>
    </w:p>
    <w:p w:rsidR="002C7A05" w:rsidRPr="0019196E" w:rsidRDefault="002C7A05" w:rsidP="002C7A05">
      <w:pPr>
        <w:pStyle w:val="Heading2"/>
        <w:keepNext w:val="0"/>
        <w:spacing w:before="0" w:after="0" w:line="36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0356EC" w:rsidRDefault="000356EC"/>
    <w:sectPr w:rsidR="000356EC" w:rsidSect="0003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ia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A05"/>
    <w:rsid w:val="000356EC"/>
    <w:rsid w:val="002C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05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C7A05"/>
    <w:pPr>
      <w:keepNext/>
      <w:widowControl w:val="0"/>
      <w:spacing w:before="120" w:after="120" w:line="240" w:lineRule="auto"/>
      <w:ind w:left="454"/>
      <w:jc w:val="both"/>
      <w:outlineLvl w:val="1"/>
    </w:pPr>
    <w:rPr>
      <w:rFonts w:ascii="Times Romanian" w:hAnsi="Times Romani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7A05"/>
    <w:rPr>
      <w:rFonts w:ascii="Times Romanian" w:eastAsia="Times New Roman" w:hAnsi="Times Romanian" w:cs="Times New Roman"/>
      <w:b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2020-03-27T15:25:00Z</dcterms:created>
  <dcterms:modified xsi:type="dcterms:W3CDTF">2020-03-27T15:26:00Z</dcterms:modified>
</cp:coreProperties>
</file>