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94" w:rsidRPr="00FF2E28" w:rsidRDefault="00664A94" w:rsidP="00664A94">
      <w:pPr>
        <w:shd w:val="clear" w:color="auto" w:fill="FFFFFF"/>
        <w:ind w:right="4450"/>
        <w:rPr>
          <w:sz w:val="24"/>
          <w:szCs w:val="24"/>
        </w:rPr>
      </w:pPr>
      <w:r w:rsidRPr="00FF2E28">
        <w:rPr>
          <w:b/>
          <w:bCs/>
          <w:sz w:val="24"/>
          <w:szCs w:val="24"/>
          <w:lang w:val="ro-RO"/>
        </w:rPr>
        <w:t>Organizarea sectiei de vopsitorie</w:t>
      </w:r>
    </w:p>
    <w:p w:rsidR="00664A94" w:rsidRPr="00FF2E28" w:rsidRDefault="00664A94" w:rsidP="00664A94">
      <w:pPr>
        <w:shd w:val="clear" w:color="auto" w:fill="FFFFFF"/>
        <w:spacing w:before="302" w:line="346" w:lineRule="exact"/>
        <w:rPr>
          <w:sz w:val="24"/>
          <w:szCs w:val="24"/>
        </w:rPr>
      </w:pPr>
      <w:r w:rsidRPr="00FF2E28">
        <w:rPr>
          <w:b/>
          <w:bCs/>
          <w:spacing w:val="-2"/>
          <w:sz w:val="24"/>
          <w:szCs w:val="24"/>
          <w:lang w:val="ro-RO"/>
        </w:rPr>
        <w:t>Precizari:</w:t>
      </w:r>
    </w:p>
    <w:p w:rsidR="00664A94" w:rsidRPr="00FF2E28" w:rsidRDefault="00664A94" w:rsidP="00664A94">
      <w:pPr>
        <w:shd w:val="clear" w:color="auto" w:fill="FFFFFF"/>
        <w:tabs>
          <w:tab w:val="left" w:pos="2146"/>
        </w:tabs>
        <w:spacing w:line="346" w:lineRule="exact"/>
        <w:ind w:right="557"/>
        <w:rPr>
          <w:b/>
          <w:bCs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- amplasarea sectiei sau a atelierului de vopsitorie trebuie sa respecte principiul drumului minim al pieselor.</w:t>
      </w:r>
    </w:p>
    <w:p w:rsidR="00664A94" w:rsidRPr="00FF2E28" w:rsidRDefault="00664A94" w:rsidP="00664A94">
      <w:pPr>
        <w:shd w:val="clear" w:color="auto" w:fill="FFFFFF"/>
        <w:tabs>
          <w:tab w:val="left" w:pos="2146"/>
        </w:tabs>
        <w:spacing w:line="346" w:lineRule="exact"/>
        <w:rPr>
          <w:b/>
          <w:bCs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- la depozitare ,se acorda atentie deosebita manipularii pentru a evita deteriorarea pieselor (prin remediere se obtin parametri si caracteristici apropiate de cele initiale).</w:t>
      </w:r>
    </w:p>
    <w:p w:rsidR="00664A94" w:rsidRPr="00FF2E28" w:rsidRDefault="00664A94" w:rsidP="00664A94">
      <w:pPr>
        <w:shd w:val="clear" w:color="auto" w:fill="FFFFFF"/>
        <w:tabs>
          <w:tab w:val="left" w:pos="2146"/>
        </w:tabs>
        <w:spacing w:line="346" w:lineRule="exact"/>
        <w:rPr>
          <w:b/>
          <w:bCs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- amplasarea atelierului intr-o sectie trebuie sa asigure iluminare naturala, ventilatie ,acces usor in caz de incendiu.</w:t>
      </w:r>
    </w:p>
    <w:p w:rsidR="00664A94" w:rsidRPr="00FF2E28" w:rsidRDefault="00664A94" w:rsidP="00664A94">
      <w:pPr>
        <w:shd w:val="clear" w:color="auto" w:fill="FFFFFF"/>
        <w:tabs>
          <w:tab w:val="left" w:pos="2146"/>
        </w:tabs>
        <w:spacing w:line="346" w:lineRule="exact"/>
        <w:rPr>
          <w:b/>
          <w:bCs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- temperatura in sectie,atelier trebuie sa fie intre 18-200C,iar umiditatea de maximum 65-70%.</w:t>
      </w:r>
    </w:p>
    <w:p w:rsidR="00664A94" w:rsidRPr="00FF2E28" w:rsidRDefault="00664A94" w:rsidP="00664A94">
      <w:pPr>
        <w:shd w:val="clear" w:color="auto" w:fill="FFFFFF"/>
        <w:tabs>
          <w:tab w:val="left" w:pos="2146"/>
        </w:tabs>
        <w:spacing w:line="346" w:lineRule="exact"/>
        <w:rPr>
          <w:b/>
          <w:bCs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- amplasarea pieselor se va face in rafturi si rastele.</w:t>
      </w:r>
    </w:p>
    <w:p w:rsidR="00664A94" w:rsidRPr="00FF2E28" w:rsidRDefault="00664A94" w:rsidP="00664A94">
      <w:pPr>
        <w:shd w:val="clear" w:color="auto" w:fill="FFFFFF"/>
        <w:tabs>
          <w:tab w:val="left" w:pos="2146"/>
        </w:tabs>
        <w:spacing w:after="346" w:line="346" w:lineRule="exact"/>
        <w:rPr>
          <w:b/>
          <w:bCs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- trebuie prevazute magazii de primire si predare a pieselor.</w:t>
      </w:r>
    </w:p>
    <w:p w:rsidR="00664A94" w:rsidRPr="00FF2E28" w:rsidRDefault="00664A94" w:rsidP="00664A94">
      <w:pPr>
        <w:numPr>
          <w:ilvl w:val="0"/>
          <w:numId w:val="1"/>
        </w:numPr>
        <w:shd w:val="clear" w:color="auto" w:fill="FFFFFF"/>
        <w:tabs>
          <w:tab w:val="left" w:pos="2146"/>
        </w:tabs>
        <w:spacing w:after="346" w:line="346" w:lineRule="exact"/>
        <w:ind w:left="1805"/>
        <w:rPr>
          <w:b/>
          <w:bCs/>
          <w:sz w:val="24"/>
          <w:szCs w:val="24"/>
          <w:lang w:val="ro-RO"/>
        </w:rPr>
        <w:sectPr w:rsidR="00664A94" w:rsidRPr="00FF2E28" w:rsidSect="00664A94">
          <w:pgSz w:w="11907" w:h="16839" w:code="9"/>
          <w:pgMar w:top="1440" w:right="1440" w:bottom="360" w:left="1440" w:header="720" w:footer="720" w:gutter="0"/>
          <w:cols w:space="60"/>
          <w:noEndnote/>
        </w:sectPr>
      </w:pPr>
    </w:p>
    <w:p w:rsidR="00664A94" w:rsidRPr="00FF2E28" w:rsidRDefault="00664A94" w:rsidP="00664A94">
      <w:pPr>
        <w:framePr w:h="3753" w:hSpace="10080" w:wrap="notBeside" w:vAnchor="text" w:hAnchor="margin" w:x="3025" w:y="1"/>
        <w:rPr>
          <w:sz w:val="24"/>
          <w:szCs w:val="24"/>
        </w:rPr>
      </w:pPr>
    </w:p>
    <w:p w:rsidR="00664A94" w:rsidRPr="00FF2E28" w:rsidRDefault="00664A94" w:rsidP="00664A94">
      <w:pPr>
        <w:spacing w:line="1" w:lineRule="exact"/>
        <w:rPr>
          <w:sz w:val="24"/>
          <w:szCs w:val="24"/>
        </w:rPr>
      </w:pPr>
      <w:r w:rsidRPr="00FF2E2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369570</wp:posOffset>
            </wp:positionV>
            <wp:extent cx="3740785" cy="2384425"/>
            <wp:effectExtent l="19050" t="0" r="0" b="0"/>
            <wp:wrapThrough wrapText="bothSides">
              <wp:wrapPolygon edited="0">
                <wp:start x="-110" y="0"/>
                <wp:lineTo x="-110" y="21399"/>
                <wp:lineTo x="21560" y="21399"/>
                <wp:lineTo x="21560" y="0"/>
                <wp:lineTo x="-11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A94" w:rsidRPr="00FF2E28" w:rsidRDefault="00664A94" w:rsidP="00664A94">
      <w:pPr>
        <w:framePr w:h="3753" w:hSpace="10080" w:wrap="notBeside" w:vAnchor="text" w:hAnchor="margin" w:x="3025" w:y="1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1680" w:bottom="360" w:left="1440" w:header="720" w:footer="720" w:gutter="0"/>
          <w:cols w:space="720"/>
          <w:noEndnote/>
        </w:sectPr>
      </w:pPr>
    </w:p>
    <w:p w:rsidR="00664A94" w:rsidRPr="00FF2E28" w:rsidRDefault="00664A94" w:rsidP="00664A94">
      <w:pPr>
        <w:shd w:val="clear" w:color="auto" w:fill="FFFFFF"/>
        <w:spacing w:before="19" w:after="533"/>
        <w:ind w:left="2136"/>
        <w:rPr>
          <w:sz w:val="24"/>
          <w:szCs w:val="24"/>
          <w:lang w:val="ro-RO"/>
        </w:rPr>
      </w:pPr>
    </w:p>
    <w:p w:rsidR="00664A94" w:rsidRPr="00FF2E28" w:rsidRDefault="00664A94" w:rsidP="00664A94">
      <w:pPr>
        <w:shd w:val="clear" w:color="auto" w:fill="FFFFFF"/>
        <w:spacing w:before="19" w:after="533"/>
        <w:ind w:left="2136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Figura 1 Cabina pentru depozitarea materialeor de vopsire</w:t>
      </w:r>
    </w:p>
    <w:p w:rsidR="00664A94" w:rsidRPr="00FF2E28" w:rsidRDefault="00664A94" w:rsidP="00664A94">
      <w:pPr>
        <w:shd w:val="clear" w:color="auto" w:fill="FFFFFF"/>
        <w:spacing w:before="19" w:after="533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1440" w:bottom="360" w:left="1440" w:header="720" w:footer="720" w:gutter="0"/>
          <w:cols w:space="60"/>
          <w:noEndnote/>
        </w:sectPr>
      </w:pPr>
    </w:p>
    <w:p w:rsidR="00664A94" w:rsidRPr="00FF2E28" w:rsidRDefault="00664A94" w:rsidP="00664A94">
      <w:pPr>
        <w:shd w:val="clear" w:color="auto" w:fill="FFFFFF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1440" w:bottom="360" w:left="2165" w:header="720" w:footer="720" w:gutter="0"/>
          <w:cols w:num="3" w:space="720" w:equalWidth="0">
            <w:col w:w="1982" w:space="1598"/>
            <w:col w:w="1963" w:space="4363"/>
            <w:col w:w="720"/>
          </w:cols>
          <w:noEndnote/>
        </w:sectPr>
      </w:pPr>
    </w:p>
    <w:p w:rsidR="00664A94" w:rsidRPr="00FF2E28" w:rsidRDefault="00664A94" w:rsidP="00664A94">
      <w:pPr>
        <w:shd w:val="clear" w:color="auto" w:fill="FFFFFF"/>
        <w:spacing w:before="288"/>
        <w:rPr>
          <w:sz w:val="24"/>
          <w:szCs w:val="24"/>
        </w:rPr>
        <w:sectPr w:rsidR="00664A94" w:rsidRPr="00FF2E28" w:rsidSect="00664A94">
          <w:pgSz w:w="11907" w:h="16839" w:code="9"/>
          <w:pgMar w:top="658" w:right="7215" w:bottom="360" w:left="609" w:header="720" w:footer="720" w:gutter="0"/>
          <w:cols w:num="2" w:space="720" w:equalWidth="0">
            <w:col w:w="720" w:space="0"/>
            <w:col w:w="3590"/>
          </w:cols>
          <w:noEndnote/>
        </w:sectPr>
      </w:pPr>
    </w:p>
    <w:p w:rsidR="00664A94" w:rsidRPr="00FF2E28" w:rsidRDefault="00664A94" w:rsidP="00664A94">
      <w:pPr>
        <w:shd w:val="clear" w:color="auto" w:fill="FFFFFF"/>
        <w:spacing w:before="125"/>
        <w:ind w:left="1541"/>
        <w:rPr>
          <w:sz w:val="24"/>
          <w:szCs w:val="24"/>
        </w:rPr>
      </w:pPr>
      <w:r w:rsidRPr="00FF2E28">
        <w:rPr>
          <w:b/>
          <w:bCs/>
          <w:sz w:val="24"/>
          <w:szCs w:val="24"/>
          <w:lang w:val="ro-RO"/>
        </w:rPr>
        <w:lastRenderedPageBreak/>
        <w:t>Pregatirea materialelor pentru vopsire</w:t>
      </w:r>
    </w:p>
    <w:p w:rsidR="00664A94" w:rsidRPr="00FF2E28" w:rsidRDefault="00664A94" w:rsidP="00664A94">
      <w:pPr>
        <w:shd w:val="clear" w:color="auto" w:fill="FFFFFF"/>
        <w:spacing w:before="331" w:line="346" w:lineRule="exact"/>
        <w:ind w:left="499" w:right="557" w:firstLine="710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Pregatirea materialelor de vopsire presupune aplicarea unei succesiuni minimale de operatii:</w:t>
      </w:r>
    </w:p>
    <w:p w:rsidR="00664A94" w:rsidRPr="00FF2E28" w:rsidRDefault="00664A94" w:rsidP="00664A94">
      <w:pPr>
        <w:numPr>
          <w:ilvl w:val="0"/>
          <w:numId w:val="2"/>
        </w:numPr>
        <w:shd w:val="clear" w:color="auto" w:fill="FFFFFF"/>
        <w:tabs>
          <w:tab w:val="left" w:pos="1214"/>
        </w:tabs>
        <w:spacing w:line="346" w:lineRule="exact"/>
        <w:ind w:left="1214" w:hanging="360"/>
        <w:rPr>
          <w:spacing w:val="-14"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Inlaturarea prafului si a impuritatilor de pe ambalajul materialului de vopsire (lacuri,grunduri,emailuri,vopsele,diluanti).</w:t>
      </w:r>
    </w:p>
    <w:p w:rsidR="00664A94" w:rsidRPr="00FF2E28" w:rsidRDefault="00664A94" w:rsidP="00664A94">
      <w:pPr>
        <w:numPr>
          <w:ilvl w:val="0"/>
          <w:numId w:val="2"/>
        </w:numPr>
        <w:shd w:val="clear" w:color="auto" w:fill="FFFFFF"/>
        <w:tabs>
          <w:tab w:val="left" w:pos="1214"/>
        </w:tabs>
        <w:spacing w:line="346" w:lineRule="exact"/>
        <w:ind w:left="854"/>
        <w:rPr>
          <w:spacing w:val="-11"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Eliminarea completa a peliculei formate la suprafata materialului de vopsire.</w:t>
      </w:r>
    </w:p>
    <w:p w:rsidR="00664A94" w:rsidRPr="00FF2E28" w:rsidRDefault="00664A94" w:rsidP="00664A94">
      <w:pPr>
        <w:numPr>
          <w:ilvl w:val="0"/>
          <w:numId w:val="2"/>
        </w:numPr>
        <w:shd w:val="clear" w:color="auto" w:fill="FFFFFF"/>
        <w:tabs>
          <w:tab w:val="left" w:pos="1214"/>
        </w:tabs>
        <w:spacing w:line="346" w:lineRule="exact"/>
        <w:ind w:left="854"/>
        <w:rPr>
          <w:spacing w:val="-11"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Omogenizarea materialului de vopsire.</w:t>
      </w:r>
    </w:p>
    <w:p w:rsidR="00664A94" w:rsidRPr="00FF2E28" w:rsidRDefault="00664A94" w:rsidP="00664A94">
      <w:pPr>
        <w:numPr>
          <w:ilvl w:val="0"/>
          <w:numId w:val="2"/>
        </w:numPr>
        <w:shd w:val="clear" w:color="auto" w:fill="FFFFFF"/>
        <w:tabs>
          <w:tab w:val="left" w:pos="1214"/>
        </w:tabs>
        <w:spacing w:line="346" w:lineRule="exact"/>
        <w:ind w:left="854"/>
        <w:rPr>
          <w:spacing w:val="-10"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Verificarea puritatii diluantului.</w:t>
      </w:r>
    </w:p>
    <w:p w:rsidR="00664A94" w:rsidRPr="00FF2E28" w:rsidRDefault="00664A94" w:rsidP="00664A94">
      <w:pPr>
        <w:numPr>
          <w:ilvl w:val="0"/>
          <w:numId w:val="2"/>
        </w:numPr>
        <w:shd w:val="clear" w:color="auto" w:fill="FFFFFF"/>
        <w:tabs>
          <w:tab w:val="left" w:pos="1214"/>
        </w:tabs>
        <w:spacing w:line="346" w:lineRule="exact"/>
        <w:ind w:left="1214" w:right="557" w:hanging="360"/>
        <w:rPr>
          <w:spacing w:val="-11"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Reducerea vascozitatii materialului de vopsire (grund,email,vopsea) ,prin diluare, pana la o valoare optima de lucru.</w:t>
      </w:r>
    </w:p>
    <w:p w:rsidR="00664A94" w:rsidRPr="00FF2E28" w:rsidRDefault="00664A94" w:rsidP="00664A94">
      <w:pPr>
        <w:numPr>
          <w:ilvl w:val="0"/>
          <w:numId w:val="2"/>
        </w:numPr>
        <w:shd w:val="clear" w:color="auto" w:fill="FFFFFF"/>
        <w:tabs>
          <w:tab w:val="left" w:pos="1214"/>
        </w:tabs>
        <w:spacing w:line="346" w:lineRule="exact"/>
        <w:ind w:left="854"/>
        <w:rPr>
          <w:spacing w:val="-14"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Filtrarea materialului de vopsire.</w:t>
      </w:r>
    </w:p>
    <w:p w:rsidR="00664A94" w:rsidRPr="00FF2E28" w:rsidRDefault="00664A94" w:rsidP="00664A94">
      <w:pPr>
        <w:shd w:val="clear" w:color="auto" w:fill="FFFFFF"/>
        <w:spacing w:before="336" w:line="346" w:lineRule="exact"/>
        <w:ind w:left="509"/>
        <w:rPr>
          <w:sz w:val="24"/>
          <w:szCs w:val="24"/>
        </w:rPr>
      </w:pPr>
      <w:r w:rsidRPr="00FF2E28">
        <w:rPr>
          <w:b/>
          <w:bCs/>
          <w:sz w:val="24"/>
          <w:szCs w:val="24"/>
          <w:lang w:val="ro-RO"/>
        </w:rPr>
        <w:t>Comentarii:</w:t>
      </w:r>
    </w:p>
    <w:p w:rsidR="00664A94" w:rsidRPr="00FF2E28" w:rsidRDefault="00664A94" w:rsidP="00664A94">
      <w:pPr>
        <w:numPr>
          <w:ilvl w:val="0"/>
          <w:numId w:val="3"/>
        </w:numPr>
        <w:shd w:val="clear" w:color="auto" w:fill="FFFFFF"/>
        <w:tabs>
          <w:tab w:val="left" w:pos="1939"/>
        </w:tabs>
        <w:spacing w:line="346" w:lineRule="exact"/>
        <w:ind w:left="1939" w:hanging="341"/>
        <w:rPr>
          <w:rFonts w:eastAsia="Times New Roman"/>
          <w:b/>
          <w:bCs/>
          <w:sz w:val="24"/>
          <w:szCs w:val="24"/>
          <w:lang w:val="ro-RO"/>
        </w:rPr>
      </w:pPr>
      <w:r w:rsidRPr="00FF2E28">
        <w:rPr>
          <w:rFonts w:eastAsia="Times New Roman"/>
          <w:sz w:val="24"/>
          <w:szCs w:val="24"/>
          <w:lang w:val="ro-RO"/>
        </w:rPr>
        <w:t>Inlaturarea prafului si a impuritatilor se va face prin stergere (se va evita suflarea impuritatilor).</w:t>
      </w:r>
    </w:p>
    <w:p w:rsidR="00664A94" w:rsidRPr="00FF2E28" w:rsidRDefault="00664A94" w:rsidP="00664A94">
      <w:pPr>
        <w:numPr>
          <w:ilvl w:val="0"/>
          <w:numId w:val="3"/>
        </w:numPr>
        <w:shd w:val="clear" w:color="auto" w:fill="FFFFFF"/>
        <w:tabs>
          <w:tab w:val="left" w:pos="1939"/>
        </w:tabs>
        <w:spacing w:line="346" w:lineRule="exact"/>
        <w:ind w:left="1939" w:right="557" w:hanging="341"/>
        <w:rPr>
          <w:rFonts w:eastAsia="Times New Roman"/>
          <w:b/>
          <w:bCs/>
          <w:sz w:val="24"/>
          <w:szCs w:val="24"/>
          <w:lang w:val="ro-RO"/>
        </w:rPr>
      </w:pPr>
      <w:r w:rsidRPr="00FF2E28">
        <w:rPr>
          <w:rFonts w:eastAsia="Times New Roman"/>
          <w:sz w:val="24"/>
          <w:szCs w:val="24"/>
          <w:lang w:val="ro-RO"/>
        </w:rPr>
        <w:t>Dupa desfacerea ambalajului, se inlatura complet pelicula formata datorita procesului de uscare partiala.</w:t>
      </w:r>
    </w:p>
    <w:p w:rsidR="00664A94" w:rsidRPr="00FF2E28" w:rsidRDefault="00664A94" w:rsidP="00664A94">
      <w:pPr>
        <w:numPr>
          <w:ilvl w:val="0"/>
          <w:numId w:val="3"/>
        </w:numPr>
        <w:shd w:val="clear" w:color="auto" w:fill="FFFFFF"/>
        <w:tabs>
          <w:tab w:val="left" w:pos="1939"/>
        </w:tabs>
        <w:spacing w:line="346" w:lineRule="exact"/>
        <w:ind w:left="1939" w:hanging="341"/>
        <w:rPr>
          <w:rFonts w:eastAsia="Times New Roman"/>
          <w:b/>
          <w:bCs/>
          <w:sz w:val="24"/>
          <w:szCs w:val="24"/>
          <w:lang w:val="ro-RO"/>
        </w:rPr>
      </w:pPr>
      <w:r w:rsidRPr="00FF2E28">
        <w:rPr>
          <w:rFonts w:eastAsia="Times New Roman"/>
          <w:sz w:val="24"/>
          <w:szCs w:val="24"/>
          <w:lang w:val="ro-RO"/>
        </w:rPr>
        <w:t>Omogenizarea materialului de vopsire se face prin agitare manuala in cazul ambalajelor mici.Pentru recipiente mari,butoaie, se recomanda amestecarea mecanica a materialului de vopsire.</w:t>
      </w:r>
    </w:p>
    <w:p w:rsidR="00664A94" w:rsidRPr="00FF2E28" w:rsidRDefault="00664A94" w:rsidP="00664A94">
      <w:pPr>
        <w:numPr>
          <w:ilvl w:val="0"/>
          <w:numId w:val="3"/>
        </w:numPr>
        <w:shd w:val="clear" w:color="auto" w:fill="FFFFFF"/>
        <w:tabs>
          <w:tab w:val="left" w:pos="1939"/>
        </w:tabs>
        <w:spacing w:line="346" w:lineRule="exact"/>
        <w:ind w:left="1939" w:right="557" w:hanging="341"/>
        <w:rPr>
          <w:rFonts w:eastAsia="Times New Roman"/>
          <w:b/>
          <w:bCs/>
          <w:sz w:val="24"/>
          <w:szCs w:val="24"/>
          <w:lang w:val="ro-RO"/>
        </w:rPr>
      </w:pPr>
      <w:r w:rsidRPr="00FF2E28">
        <w:rPr>
          <w:rFonts w:eastAsia="Times New Roman"/>
          <w:sz w:val="24"/>
          <w:szCs w:val="24"/>
          <w:lang w:val="ro-RO"/>
        </w:rPr>
        <w:t>Se verifica starea de puritate a diluantului.Filtrarea se va face cu atentie,pentru a elimina complet impuritatile.</w:t>
      </w:r>
    </w:p>
    <w:p w:rsidR="00664A94" w:rsidRPr="00FF2E28" w:rsidRDefault="00664A94" w:rsidP="00664A94">
      <w:pPr>
        <w:numPr>
          <w:ilvl w:val="0"/>
          <w:numId w:val="3"/>
        </w:numPr>
        <w:shd w:val="clear" w:color="auto" w:fill="FFFFFF"/>
        <w:tabs>
          <w:tab w:val="left" w:pos="1939"/>
        </w:tabs>
        <w:spacing w:line="346" w:lineRule="exact"/>
        <w:ind w:left="1939" w:hanging="341"/>
        <w:rPr>
          <w:rFonts w:eastAsia="Times New Roman"/>
          <w:b/>
          <w:bCs/>
          <w:sz w:val="24"/>
          <w:szCs w:val="24"/>
          <w:lang w:val="ro-RO"/>
        </w:rPr>
      </w:pPr>
      <w:r w:rsidRPr="00FF2E28">
        <w:rPr>
          <w:rFonts w:eastAsia="Times New Roman"/>
          <w:sz w:val="24"/>
          <w:szCs w:val="24"/>
          <w:lang w:val="ro-RO"/>
        </w:rPr>
        <w:t>Cantitatea de diluant necesara este in functie de natura vopselei si de metoda de vopsire; vopselele pe baza de rasini necesita diluant in proportie de 15-25% fata greutatea de vopsea; emailurile nitrocelulozice necesita diluant in proportie de 80-100%.</w:t>
      </w:r>
    </w:p>
    <w:p w:rsidR="00664A94" w:rsidRPr="00FF2E28" w:rsidRDefault="00664A94" w:rsidP="00664A94">
      <w:pPr>
        <w:numPr>
          <w:ilvl w:val="0"/>
          <w:numId w:val="3"/>
        </w:numPr>
        <w:shd w:val="clear" w:color="auto" w:fill="FFFFFF"/>
        <w:tabs>
          <w:tab w:val="left" w:pos="1939"/>
        </w:tabs>
        <w:spacing w:line="346" w:lineRule="exact"/>
        <w:ind w:left="1598"/>
        <w:rPr>
          <w:rFonts w:eastAsia="Times New Roman"/>
          <w:b/>
          <w:bCs/>
          <w:sz w:val="24"/>
          <w:szCs w:val="24"/>
          <w:lang w:val="ro-RO"/>
        </w:rPr>
      </w:pPr>
      <w:r w:rsidRPr="00FF2E28">
        <w:rPr>
          <w:rFonts w:eastAsia="Times New Roman"/>
          <w:sz w:val="24"/>
          <w:szCs w:val="24"/>
          <w:lang w:val="ro-RO"/>
        </w:rPr>
        <w:t>Daca este cazul, vopseaua se poate filtra.</w:t>
      </w:r>
    </w:p>
    <w:p w:rsidR="00664A94" w:rsidRPr="00FF2E28" w:rsidRDefault="00664A94" w:rsidP="00664A94">
      <w:pPr>
        <w:shd w:val="clear" w:color="auto" w:fill="FFFFFF"/>
        <w:spacing w:before="346" w:line="346" w:lineRule="exact"/>
        <w:ind w:left="1210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Materialele de vopsire formate din doua componente se vor prepara inainte de utilizare (maximum 6-8 ore).</w:t>
      </w:r>
      <w:r w:rsidR="00FF2E28">
        <w:rPr>
          <w:sz w:val="24"/>
          <w:szCs w:val="24"/>
          <w:lang w:val="ro-RO"/>
        </w:rPr>
        <w:t xml:space="preserve"> </w:t>
      </w:r>
      <w:r w:rsidRPr="00FF2E28">
        <w:rPr>
          <w:sz w:val="24"/>
          <w:szCs w:val="24"/>
          <w:lang w:val="ro-RO"/>
        </w:rPr>
        <w:t>In prima faza, cele doua componente se amesteca si apoi se adauga diluantul ( daca este necesar).</w:t>
      </w:r>
    </w:p>
    <w:p w:rsidR="00664A94" w:rsidRPr="00FF2E28" w:rsidRDefault="00664A94" w:rsidP="00664A94">
      <w:pPr>
        <w:shd w:val="clear" w:color="auto" w:fill="FFFFFF"/>
        <w:spacing w:line="346" w:lineRule="exact"/>
        <w:ind w:left="1210" w:right="557" w:firstLine="710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Materialele de vopsire se livreaza cu vascozitate mare pentru a evita fenomenul de sedimentare a pigmentului si a materialului de umplutura.</w:t>
      </w:r>
    </w:p>
    <w:p w:rsidR="00664A94" w:rsidRPr="00FF2E28" w:rsidRDefault="00664A94" w:rsidP="00664A94">
      <w:pPr>
        <w:shd w:val="clear" w:color="auto" w:fill="FFFFFF"/>
        <w:spacing w:line="346" w:lineRule="exact"/>
        <w:ind w:left="1219" w:firstLine="701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Daca vascozitatea este mica, apare acest fenomen datorat diferentei de densitate a componentelor materialului de vopsire.</w:t>
      </w:r>
    </w:p>
    <w:p w:rsidR="00664A94" w:rsidRPr="00FF2E28" w:rsidRDefault="00664A94" w:rsidP="00664A94">
      <w:pPr>
        <w:shd w:val="clear" w:color="auto" w:fill="FFFFFF"/>
        <w:tabs>
          <w:tab w:val="left" w:pos="4080"/>
          <w:tab w:val="left" w:pos="10406"/>
        </w:tabs>
        <w:spacing w:before="1090"/>
        <w:ind w:left="494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658" w:right="360" w:bottom="360" w:left="609" w:header="720" w:footer="720" w:gutter="0"/>
          <w:cols w:space="60"/>
          <w:noEndnote/>
        </w:sectPr>
      </w:pPr>
    </w:p>
    <w:p w:rsidR="00664A94" w:rsidRPr="00FF2E28" w:rsidRDefault="00664A94" w:rsidP="00664A94">
      <w:pPr>
        <w:shd w:val="clear" w:color="auto" w:fill="FFFFFF"/>
        <w:rPr>
          <w:sz w:val="24"/>
          <w:szCs w:val="24"/>
        </w:rPr>
      </w:pPr>
      <w:r w:rsidRPr="00FF2E28">
        <w:rPr>
          <w:rFonts w:eastAsia="Times New Roman"/>
          <w:b/>
          <w:bCs/>
          <w:sz w:val="24"/>
          <w:szCs w:val="24"/>
          <w:lang w:val="ro-RO"/>
        </w:rPr>
        <w:lastRenderedPageBreak/>
        <w:t>Operatiile principale.</w:t>
      </w:r>
    </w:p>
    <w:p w:rsidR="00664A94" w:rsidRPr="00FF2E28" w:rsidRDefault="00664A94" w:rsidP="00664A94">
      <w:pPr>
        <w:shd w:val="clear" w:color="auto" w:fill="FFFFFF"/>
        <w:spacing w:after="701" w:line="350" w:lineRule="exact"/>
        <w:ind w:left="725" w:firstLine="715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Dupa pregatirea suprafetelor, piesele trec printr-o succesiune de operatii prin care se realizeaza protectia anticorosiva, prin acoperire nemetalica (vopsirea).</w:t>
      </w:r>
    </w:p>
    <w:p w:rsidR="00664A94" w:rsidRPr="00FF2E28" w:rsidRDefault="00664A94" w:rsidP="00664A94">
      <w:pPr>
        <w:shd w:val="clear" w:color="auto" w:fill="FFFFFF"/>
        <w:spacing w:after="701" w:line="350" w:lineRule="exact"/>
        <w:ind w:left="725" w:firstLine="715"/>
        <w:rPr>
          <w:sz w:val="24"/>
          <w:szCs w:val="24"/>
        </w:rPr>
        <w:sectPr w:rsidR="00664A94" w:rsidRPr="00FF2E28" w:rsidSect="00664A94">
          <w:pgSz w:w="11907" w:h="16839" w:code="9"/>
          <w:pgMar w:top="1440" w:right="1795" w:bottom="360" w:left="1440" w:header="720" w:footer="720" w:gutter="0"/>
          <w:cols w:space="60"/>
          <w:noEndnote/>
        </w:sectPr>
      </w:pPr>
    </w:p>
    <w:p w:rsidR="00664A94" w:rsidRPr="00FF2E28" w:rsidRDefault="00664A94" w:rsidP="00664A94">
      <w:pPr>
        <w:framePr w:h="2736" w:hSpace="10080" w:wrap="notBeside" w:vAnchor="text" w:hAnchor="margin" w:x="721" w:y="1"/>
        <w:rPr>
          <w:sz w:val="24"/>
          <w:szCs w:val="24"/>
        </w:rPr>
      </w:pPr>
      <w:r w:rsidRPr="00FF2E28">
        <w:rPr>
          <w:noProof/>
          <w:sz w:val="24"/>
          <w:szCs w:val="24"/>
        </w:rPr>
        <w:drawing>
          <wp:inline distT="0" distB="0" distL="0" distR="0">
            <wp:extent cx="2633345" cy="17411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94" w:rsidRPr="00FF2E28" w:rsidRDefault="00664A94" w:rsidP="00664A94">
      <w:pPr>
        <w:framePr w:h="2717" w:hSpace="10080" w:wrap="notBeside" w:vAnchor="text" w:hAnchor="margin" w:x="6385" w:y="20"/>
        <w:rPr>
          <w:sz w:val="24"/>
          <w:szCs w:val="24"/>
        </w:rPr>
      </w:pPr>
      <w:r w:rsidRPr="00FF2E28">
        <w:rPr>
          <w:noProof/>
          <w:sz w:val="24"/>
          <w:szCs w:val="24"/>
        </w:rPr>
        <w:drawing>
          <wp:inline distT="0" distB="0" distL="0" distR="0">
            <wp:extent cx="2275205" cy="172656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72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94" w:rsidRPr="00FF2E28" w:rsidRDefault="00664A94" w:rsidP="00664A94">
      <w:pPr>
        <w:spacing w:line="1" w:lineRule="exact"/>
        <w:rPr>
          <w:sz w:val="24"/>
          <w:szCs w:val="24"/>
        </w:rPr>
      </w:pPr>
    </w:p>
    <w:p w:rsidR="00664A94" w:rsidRPr="00FF2E28" w:rsidRDefault="00664A94" w:rsidP="00664A94">
      <w:pPr>
        <w:framePr w:h="2717" w:hSpace="10080" w:wrap="notBeside" w:vAnchor="text" w:hAnchor="margin" w:x="6385" w:y="20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1795" w:bottom="360" w:left="1440" w:header="720" w:footer="720" w:gutter="0"/>
          <w:cols w:space="720"/>
          <w:noEndnote/>
        </w:sectPr>
      </w:pPr>
    </w:p>
    <w:p w:rsidR="00664A94" w:rsidRPr="00FF2E28" w:rsidRDefault="00664A94" w:rsidP="00664A94">
      <w:pPr>
        <w:spacing w:before="19" w:line="1" w:lineRule="exact"/>
        <w:rPr>
          <w:sz w:val="24"/>
          <w:szCs w:val="24"/>
        </w:rPr>
      </w:pPr>
    </w:p>
    <w:p w:rsidR="00664A94" w:rsidRPr="00FF2E28" w:rsidRDefault="00664A94" w:rsidP="00664A94">
      <w:pPr>
        <w:framePr w:h="2717" w:hSpace="10080" w:wrap="notBeside" w:vAnchor="text" w:hAnchor="margin" w:x="6385" w:y="20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2391" w:bottom="360" w:left="2160" w:header="720" w:footer="720" w:gutter="0"/>
          <w:cols w:space="60"/>
          <w:noEndnote/>
        </w:sectPr>
      </w:pPr>
    </w:p>
    <w:p w:rsidR="00664A94" w:rsidRPr="00FF2E28" w:rsidRDefault="00664A94" w:rsidP="00664A94">
      <w:pPr>
        <w:shd w:val="clear" w:color="auto" w:fill="FFFFFF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lastRenderedPageBreak/>
        <w:t>Figura 2 Instalatie de sablare</w:t>
      </w:r>
    </w:p>
    <w:p w:rsidR="00664A94" w:rsidRPr="00FF2E28" w:rsidRDefault="00664A94" w:rsidP="00664A94">
      <w:pPr>
        <w:shd w:val="clear" w:color="auto" w:fill="FFFFFF"/>
        <w:rPr>
          <w:sz w:val="24"/>
          <w:szCs w:val="24"/>
        </w:rPr>
      </w:pPr>
      <w:r w:rsidRPr="00FF2E28">
        <w:rPr>
          <w:sz w:val="24"/>
          <w:szCs w:val="24"/>
        </w:rPr>
        <w:br w:type="column"/>
      </w:r>
      <w:r w:rsidRPr="00FF2E28">
        <w:rPr>
          <w:sz w:val="24"/>
          <w:szCs w:val="24"/>
          <w:lang w:val="ro-RO"/>
        </w:rPr>
        <w:lastRenderedPageBreak/>
        <w:t>Figura 3 Grunduire electroforetica</w:t>
      </w:r>
    </w:p>
    <w:p w:rsidR="00664A94" w:rsidRPr="00FF2E28" w:rsidRDefault="00664A94" w:rsidP="00664A94">
      <w:pPr>
        <w:shd w:val="clear" w:color="auto" w:fill="FFFFFF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2391" w:bottom="360" w:left="2160" w:header="720" w:footer="720" w:gutter="0"/>
          <w:cols w:num="2" w:space="720" w:equalWidth="0">
            <w:col w:w="4036" w:space="917"/>
            <w:col w:w="4728"/>
          </w:cols>
          <w:noEndnote/>
        </w:sectPr>
      </w:pPr>
    </w:p>
    <w:p w:rsidR="00664A94" w:rsidRPr="00FF2E28" w:rsidRDefault="00664A94" w:rsidP="00664A94">
      <w:pPr>
        <w:spacing w:before="346" w:line="1" w:lineRule="exact"/>
        <w:rPr>
          <w:sz w:val="24"/>
          <w:szCs w:val="24"/>
        </w:rPr>
      </w:pPr>
    </w:p>
    <w:p w:rsidR="00664A94" w:rsidRPr="00FF2E28" w:rsidRDefault="00664A94" w:rsidP="00664A94">
      <w:pPr>
        <w:shd w:val="clear" w:color="auto" w:fill="FFFFFF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2712" w:bottom="360" w:left="2165" w:header="720" w:footer="720" w:gutter="0"/>
          <w:cols w:space="60"/>
          <w:noEndnote/>
        </w:sectPr>
      </w:pPr>
    </w:p>
    <w:p w:rsidR="00664A94" w:rsidRPr="00FF2E28" w:rsidRDefault="00664A94" w:rsidP="00664A94">
      <w:pPr>
        <w:framePr w:h="3101" w:hSpace="38" w:wrap="notBeside" w:vAnchor="text" w:hAnchor="margin" w:x="-3" w:y="1"/>
        <w:rPr>
          <w:sz w:val="24"/>
          <w:szCs w:val="24"/>
        </w:rPr>
      </w:pPr>
      <w:r w:rsidRPr="00FF2E28">
        <w:rPr>
          <w:noProof/>
          <w:sz w:val="24"/>
          <w:szCs w:val="24"/>
        </w:rPr>
        <w:drawing>
          <wp:inline distT="0" distB="0" distL="0" distR="0">
            <wp:extent cx="2626360" cy="196786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94" w:rsidRPr="00FF2E28" w:rsidRDefault="00664A94" w:rsidP="00664A94">
      <w:pPr>
        <w:shd w:val="clear" w:color="auto" w:fill="FFFFFF"/>
        <w:spacing w:before="10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Figura 4 Banc de slefuire</w:t>
      </w:r>
    </w:p>
    <w:p w:rsidR="00664A94" w:rsidRPr="00FF2E28" w:rsidRDefault="00664A94" w:rsidP="00664A94">
      <w:pPr>
        <w:spacing w:before="19"/>
        <w:ind w:left="5"/>
        <w:rPr>
          <w:sz w:val="24"/>
          <w:szCs w:val="24"/>
        </w:rPr>
      </w:pPr>
      <w:r w:rsidRPr="00FF2E28">
        <w:rPr>
          <w:sz w:val="24"/>
          <w:szCs w:val="24"/>
        </w:rPr>
        <w:br w:type="column"/>
      </w:r>
      <w:r w:rsidRPr="00FF2E28">
        <w:rPr>
          <w:noProof/>
          <w:sz w:val="24"/>
          <w:szCs w:val="24"/>
        </w:rPr>
        <w:lastRenderedPageBreak/>
        <w:drawing>
          <wp:inline distT="0" distB="0" distL="0" distR="0">
            <wp:extent cx="2794635" cy="1924050"/>
            <wp:effectExtent l="1905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94" w:rsidRPr="00FF2E28" w:rsidRDefault="00664A94" w:rsidP="00664A94">
      <w:pPr>
        <w:shd w:val="clear" w:color="auto" w:fill="FFFFFF"/>
        <w:spacing w:before="58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Figura 5 Vopsirea electrostatica</w:t>
      </w:r>
    </w:p>
    <w:p w:rsidR="00664A94" w:rsidRPr="00FF2E28" w:rsidRDefault="00664A94" w:rsidP="00664A94">
      <w:pPr>
        <w:shd w:val="clear" w:color="auto" w:fill="FFFFFF"/>
        <w:spacing w:before="58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2712" w:bottom="360" w:left="2165" w:header="720" w:footer="720" w:gutter="0"/>
          <w:cols w:num="2" w:space="720" w:equalWidth="0">
            <w:col w:w="3532" w:space="1421"/>
            <w:col w:w="4401"/>
          </w:cols>
          <w:noEndnote/>
        </w:sectPr>
      </w:pPr>
    </w:p>
    <w:p w:rsidR="00664A94" w:rsidRPr="00FF2E28" w:rsidRDefault="00664A94" w:rsidP="00664A94">
      <w:pPr>
        <w:framePr w:h="3004" w:hSpace="38" w:wrap="auto" w:vAnchor="text" w:hAnchor="margin" w:x="4964" w:y="385"/>
        <w:rPr>
          <w:sz w:val="24"/>
          <w:szCs w:val="24"/>
        </w:rPr>
      </w:pPr>
    </w:p>
    <w:p w:rsidR="00664A94" w:rsidRPr="00FF2E28" w:rsidRDefault="00664A94" w:rsidP="00664A94">
      <w:pPr>
        <w:spacing w:before="346"/>
        <w:ind w:right="4882"/>
        <w:rPr>
          <w:sz w:val="24"/>
          <w:szCs w:val="24"/>
        </w:rPr>
      </w:pPr>
      <w:r w:rsidRPr="00FF2E28">
        <w:rPr>
          <w:noProof/>
          <w:sz w:val="24"/>
          <w:szCs w:val="24"/>
        </w:rPr>
        <w:lastRenderedPageBreak/>
        <w:drawing>
          <wp:inline distT="0" distB="0" distL="0" distR="0">
            <wp:extent cx="2633345" cy="19310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94" w:rsidRPr="00FF2E28" w:rsidRDefault="00664A94" w:rsidP="00664A94">
      <w:pPr>
        <w:shd w:val="clear" w:color="auto" w:fill="FFFFFF"/>
        <w:spacing w:before="14" w:after="1142"/>
        <w:rPr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 xml:space="preserve">Figura 6 Vopsirea electroforetica     </w:t>
      </w:r>
    </w:p>
    <w:p w:rsidR="00664A94" w:rsidRPr="00FF2E28" w:rsidRDefault="00664A94" w:rsidP="00664A94">
      <w:pPr>
        <w:shd w:val="clear" w:color="auto" w:fill="FFFFFF"/>
        <w:spacing w:before="14" w:after="1142"/>
        <w:rPr>
          <w:sz w:val="24"/>
          <w:szCs w:val="24"/>
          <w:lang w:val="ro-RO"/>
        </w:rPr>
      </w:pPr>
    </w:p>
    <w:p w:rsidR="00664A94" w:rsidRPr="00FF2E28" w:rsidRDefault="00664A94" w:rsidP="00664A94">
      <w:pPr>
        <w:shd w:val="clear" w:color="auto" w:fill="FFFFFF"/>
        <w:spacing w:before="14" w:after="1142"/>
        <w:rPr>
          <w:sz w:val="24"/>
          <w:szCs w:val="24"/>
          <w:lang w:val="ro-RO"/>
        </w:rPr>
      </w:pPr>
      <w:r w:rsidRPr="00FF2E28">
        <w:rPr>
          <w:noProof/>
          <w:sz w:val="24"/>
          <w:szCs w:val="24"/>
        </w:rPr>
        <w:lastRenderedPageBreak/>
        <w:drawing>
          <wp:inline distT="0" distB="0" distL="0" distR="0">
            <wp:extent cx="2626360" cy="1909445"/>
            <wp:effectExtent l="19050" t="0" r="2540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94" w:rsidRPr="00FF2E28" w:rsidRDefault="00664A94" w:rsidP="00664A94">
      <w:pPr>
        <w:shd w:val="clear" w:color="auto" w:fill="FFFFFF"/>
        <w:spacing w:before="14" w:after="1142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 xml:space="preserve">Figura  7 Uscarea </w:t>
      </w:r>
      <w:r w:rsidRPr="00FF2E28">
        <w:rPr>
          <w:rFonts w:eastAsia="Times New Roman"/>
          <w:sz w:val="24"/>
          <w:szCs w:val="24"/>
          <w:lang w:val="ro-RO"/>
        </w:rPr>
        <w:t>–Lustruirea</w:t>
      </w:r>
    </w:p>
    <w:p w:rsidR="00664A94" w:rsidRPr="00FF2E28" w:rsidRDefault="00664A94" w:rsidP="00664A94">
      <w:pPr>
        <w:shd w:val="clear" w:color="auto" w:fill="FFFFFF"/>
        <w:spacing w:before="14" w:after="1142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3043" w:bottom="360" w:left="2160" w:header="720" w:footer="720" w:gutter="0"/>
          <w:cols w:space="60"/>
          <w:noEndnote/>
        </w:sectPr>
      </w:pPr>
    </w:p>
    <w:p w:rsidR="00664A94" w:rsidRPr="00FF2E28" w:rsidRDefault="00664A94" w:rsidP="00664A94">
      <w:pPr>
        <w:shd w:val="clear" w:color="auto" w:fill="FFFFFF"/>
        <w:rPr>
          <w:sz w:val="24"/>
          <w:szCs w:val="24"/>
        </w:rPr>
      </w:pPr>
    </w:p>
    <w:p w:rsidR="00664A94" w:rsidRPr="00FF2E28" w:rsidRDefault="00664A94" w:rsidP="00664A94">
      <w:pPr>
        <w:shd w:val="clear" w:color="auto" w:fill="FFFFFF"/>
        <w:rPr>
          <w:sz w:val="24"/>
          <w:szCs w:val="24"/>
        </w:rPr>
        <w:sectPr w:rsidR="00664A94" w:rsidRPr="00FF2E28" w:rsidSect="00664A94">
          <w:type w:val="continuous"/>
          <w:pgSz w:w="11907" w:h="16839" w:code="9"/>
          <w:pgMar w:top="1440" w:right="1440" w:bottom="360" w:left="2165" w:header="720" w:footer="720" w:gutter="0"/>
          <w:cols w:num="3" w:space="720" w:equalWidth="0">
            <w:col w:w="1982" w:space="1598"/>
            <w:col w:w="1963" w:space="4363"/>
            <w:col w:w="720"/>
          </w:cols>
          <w:noEndnote/>
        </w:sectPr>
      </w:pPr>
    </w:p>
    <w:p w:rsidR="00664A94" w:rsidRPr="00FF2E28" w:rsidRDefault="00664A94" w:rsidP="00664A94">
      <w:pPr>
        <w:framePr w:h="778" w:hSpace="38" w:wrap="notBeside" w:vAnchor="text" w:hAnchor="margin" w:x="9692" w:y="289"/>
        <w:rPr>
          <w:sz w:val="24"/>
          <w:szCs w:val="24"/>
        </w:rPr>
      </w:pPr>
    </w:p>
    <w:p w:rsidR="00664A94" w:rsidRPr="00FF2E28" w:rsidRDefault="00664A94" w:rsidP="00664A94">
      <w:pPr>
        <w:shd w:val="clear" w:color="auto" w:fill="FFFFFF"/>
        <w:spacing w:before="1022"/>
        <w:rPr>
          <w:sz w:val="24"/>
          <w:szCs w:val="24"/>
        </w:rPr>
      </w:pPr>
    </w:p>
    <w:p w:rsidR="00664A94" w:rsidRPr="00FF2E28" w:rsidRDefault="00664A94" w:rsidP="00664A94">
      <w:pPr>
        <w:shd w:val="clear" w:color="auto" w:fill="FFFFFF"/>
        <w:rPr>
          <w:sz w:val="24"/>
          <w:szCs w:val="24"/>
        </w:rPr>
      </w:pPr>
      <w:r w:rsidRPr="00FF2E28">
        <w:rPr>
          <w:sz w:val="24"/>
          <w:szCs w:val="24"/>
        </w:rPr>
        <w:br w:type="column"/>
      </w:r>
      <w:r w:rsidRPr="00FF2E28">
        <w:rPr>
          <w:b/>
          <w:bCs/>
          <w:sz w:val="24"/>
          <w:szCs w:val="24"/>
          <w:lang w:val="ro-RO"/>
        </w:rPr>
        <w:lastRenderedPageBreak/>
        <w:t>Operatiile principale ale vopsirii</w:t>
      </w:r>
    </w:p>
    <w:p w:rsidR="00664A94" w:rsidRPr="00FF2E28" w:rsidRDefault="00664A94" w:rsidP="00664A94">
      <w:pPr>
        <w:shd w:val="clear" w:color="auto" w:fill="FFFFFF"/>
        <w:jc w:val="right"/>
        <w:rPr>
          <w:b/>
          <w:bCs/>
          <w:i/>
          <w:iCs/>
          <w:sz w:val="24"/>
          <w:szCs w:val="24"/>
          <w:lang w:val="ro-RO"/>
        </w:rPr>
      </w:pPr>
    </w:p>
    <w:p w:rsidR="00664A94" w:rsidRPr="00FF2E28" w:rsidRDefault="00664A94" w:rsidP="00664A94">
      <w:pPr>
        <w:shd w:val="clear" w:color="auto" w:fill="FFFFFF"/>
        <w:jc w:val="right"/>
        <w:rPr>
          <w:sz w:val="24"/>
          <w:szCs w:val="24"/>
        </w:rPr>
      </w:pPr>
    </w:p>
    <w:p w:rsidR="00664A94" w:rsidRPr="00FF2E28" w:rsidRDefault="00664A94" w:rsidP="00664A94">
      <w:pPr>
        <w:shd w:val="clear" w:color="auto" w:fill="FFFFFF"/>
        <w:spacing w:before="288"/>
        <w:rPr>
          <w:sz w:val="24"/>
          <w:szCs w:val="24"/>
        </w:rPr>
        <w:sectPr w:rsidR="00664A94" w:rsidRPr="00FF2E28" w:rsidSect="00664A94">
          <w:pgSz w:w="11907" w:h="16839" w:code="9"/>
          <w:pgMar w:top="658" w:right="7243" w:bottom="360" w:left="581" w:header="720" w:footer="720" w:gutter="0"/>
          <w:cols w:num="2" w:space="720" w:equalWidth="0">
            <w:col w:w="720" w:space="0"/>
            <w:col w:w="3590"/>
          </w:cols>
          <w:noEndnote/>
        </w:sectPr>
      </w:pPr>
    </w:p>
    <w:p w:rsidR="00664A94" w:rsidRPr="00FF2E28" w:rsidRDefault="00664A94" w:rsidP="00664A94">
      <w:pPr>
        <w:shd w:val="clear" w:color="auto" w:fill="FFFFFF"/>
        <w:spacing w:line="341" w:lineRule="exact"/>
        <w:rPr>
          <w:sz w:val="24"/>
          <w:szCs w:val="24"/>
        </w:rPr>
      </w:pPr>
      <w:r w:rsidRPr="00FF2E28">
        <w:rPr>
          <w:b/>
          <w:bCs/>
          <w:i/>
          <w:iCs/>
          <w:sz w:val="24"/>
          <w:szCs w:val="24"/>
          <w:lang w:val="ro-RO"/>
        </w:rPr>
        <w:lastRenderedPageBreak/>
        <w:t xml:space="preserve">1. GRUNDUIREA - </w:t>
      </w:r>
      <w:r w:rsidRPr="00FF2E28">
        <w:rPr>
          <w:rFonts w:eastAsia="Times New Roman"/>
          <w:sz w:val="24"/>
          <w:szCs w:val="24"/>
          <w:lang w:val="ro-RO"/>
        </w:rPr>
        <w:t xml:space="preserve">reprezinta prima pelicula de material de vopsire </w:t>
      </w:r>
      <w:r w:rsidRPr="00FF2E28">
        <w:rPr>
          <w:sz w:val="24"/>
          <w:szCs w:val="24"/>
          <w:lang w:val="ro-RO"/>
        </w:rPr>
        <w:t>prin care se asigura suportul de baza pentru alte pelicule de vopsea. Prin grunduire se depune o pelicula cu o aderenta deosebita.Materialele de vopsire se pot aplica si fara suport de grund,daca liantul lor are o aderenta buna.In cazul emailurilor,se obtine o pelicula lucioasa,care provoaca scaderea aderentei unei pelicule ulterioare. Grundul evidentiaza trei efecte :</w:t>
      </w:r>
    </w:p>
    <w:p w:rsidR="00664A94" w:rsidRPr="00FF2E28" w:rsidRDefault="00664A94" w:rsidP="00664A9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ind w:left="370"/>
        <w:rPr>
          <w:b/>
          <w:bCs/>
          <w:spacing w:val="-12"/>
          <w:sz w:val="24"/>
          <w:szCs w:val="24"/>
          <w:lang w:val="ro-RO"/>
        </w:rPr>
      </w:pPr>
      <w:r w:rsidRPr="00FF2E28">
        <w:rPr>
          <w:b/>
          <w:bCs/>
          <w:sz w:val="24"/>
          <w:szCs w:val="24"/>
          <w:lang w:val="ro-RO"/>
        </w:rPr>
        <w:t>Izolarea metalului fata de mediu(prin liant);</w:t>
      </w:r>
    </w:p>
    <w:p w:rsidR="00664A94" w:rsidRPr="00FF2E28" w:rsidRDefault="00664A94" w:rsidP="00664A9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ind w:left="370"/>
        <w:rPr>
          <w:b/>
          <w:bCs/>
          <w:spacing w:val="-12"/>
          <w:sz w:val="24"/>
          <w:szCs w:val="24"/>
          <w:lang w:val="ro-RO"/>
        </w:rPr>
      </w:pPr>
      <w:r w:rsidRPr="00FF2E28">
        <w:rPr>
          <w:b/>
          <w:bCs/>
          <w:sz w:val="24"/>
          <w:szCs w:val="24"/>
          <w:lang w:val="ro-RO"/>
        </w:rPr>
        <w:t>Colorarea(prin pigment);</w:t>
      </w:r>
    </w:p>
    <w:p w:rsidR="00664A94" w:rsidRPr="00FF2E28" w:rsidRDefault="00664A94" w:rsidP="00664A94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41" w:lineRule="exact"/>
        <w:ind w:left="370"/>
        <w:rPr>
          <w:b/>
          <w:bCs/>
          <w:spacing w:val="-12"/>
          <w:sz w:val="24"/>
          <w:szCs w:val="24"/>
          <w:lang w:val="ro-RO"/>
        </w:rPr>
      </w:pPr>
      <w:r w:rsidRPr="00FF2E28">
        <w:rPr>
          <w:b/>
          <w:bCs/>
          <w:sz w:val="24"/>
          <w:szCs w:val="24"/>
          <w:lang w:val="ro-RO"/>
        </w:rPr>
        <w:t>Protectia anticorosiva.</w:t>
      </w:r>
    </w:p>
    <w:p w:rsidR="00664A94" w:rsidRPr="00FF2E28" w:rsidRDefault="00664A94" w:rsidP="00664A94">
      <w:pPr>
        <w:shd w:val="clear" w:color="auto" w:fill="FFFFFF"/>
        <w:spacing w:line="341" w:lineRule="exact"/>
        <w:ind w:left="355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Grundul asigura culoare apropiata de nuanta propusa.</w:t>
      </w:r>
    </w:p>
    <w:p w:rsidR="00664A94" w:rsidRPr="00FF2E28" w:rsidRDefault="00664A94" w:rsidP="00664A94">
      <w:pPr>
        <w:shd w:val="clear" w:color="auto" w:fill="FFFFFF"/>
        <w:spacing w:line="341" w:lineRule="exact"/>
        <w:ind w:left="360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In cazul lemnului, functia anticorosiva este inlocuita prin functia de imbibare. In acest mod,suprafata lemnului este impregnata,porii se astupa si se evita absorbtia liantului din peliculele urmatoare.</w:t>
      </w:r>
    </w:p>
    <w:p w:rsidR="00664A94" w:rsidRPr="00FF2E28" w:rsidRDefault="00664A94" w:rsidP="00664A94">
      <w:pPr>
        <w:shd w:val="clear" w:color="auto" w:fill="FFFFFF"/>
        <w:tabs>
          <w:tab w:val="left" w:pos="3888"/>
        </w:tabs>
        <w:spacing w:before="370"/>
        <w:ind w:left="437"/>
        <w:rPr>
          <w:sz w:val="24"/>
          <w:szCs w:val="24"/>
        </w:rPr>
      </w:pPr>
      <w:r w:rsidRPr="00FF2E28">
        <w:rPr>
          <w:b/>
          <w:bCs/>
          <w:i/>
          <w:iCs/>
          <w:sz w:val="24"/>
          <w:szCs w:val="24"/>
          <w:lang w:val="ro-RO"/>
        </w:rPr>
        <w:t xml:space="preserve">2.CHITUIREA - </w:t>
      </w:r>
      <w:r w:rsidRPr="00FF2E28">
        <w:rPr>
          <w:sz w:val="24"/>
          <w:szCs w:val="24"/>
          <w:lang w:val="ro-RO"/>
        </w:rPr>
        <w:t>asigura umplerea denivelarilor,realizand un grad</w:t>
      </w:r>
      <w:r w:rsidRPr="00FF2E28">
        <w:rPr>
          <w:sz w:val="24"/>
          <w:szCs w:val="24"/>
        </w:rPr>
        <w:t xml:space="preserve"> </w:t>
      </w:r>
      <w:r w:rsidRPr="00FF2E28">
        <w:rPr>
          <w:sz w:val="24"/>
          <w:szCs w:val="24"/>
          <w:lang w:val="ro-RO"/>
        </w:rPr>
        <w:t>de netezime superior.</w:t>
      </w:r>
    </w:p>
    <w:p w:rsidR="00664A94" w:rsidRPr="00FF2E28" w:rsidRDefault="00664A94" w:rsidP="00664A94">
      <w:pPr>
        <w:shd w:val="clear" w:color="auto" w:fill="FFFFFF"/>
        <w:spacing w:line="346" w:lineRule="exact"/>
        <w:ind w:left="5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Chituirea se realizeaza in doua moduri:</w:t>
      </w:r>
    </w:p>
    <w:p w:rsidR="00664A94" w:rsidRPr="00FF2E28" w:rsidRDefault="00664A94" w:rsidP="00664A94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46" w:lineRule="exact"/>
        <w:ind w:left="365"/>
        <w:rPr>
          <w:spacing w:val="-11"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Chituirea de cutit.</w:t>
      </w:r>
    </w:p>
    <w:p w:rsidR="00664A94" w:rsidRPr="00FF2E28" w:rsidRDefault="00664A94" w:rsidP="00664A94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46" w:lineRule="exact"/>
        <w:ind w:left="365"/>
        <w:rPr>
          <w:spacing w:val="-10"/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Chituirea prin pulverizare.</w:t>
      </w:r>
    </w:p>
    <w:p w:rsidR="00664A94" w:rsidRPr="00FF2E28" w:rsidRDefault="00664A94" w:rsidP="00664A94">
      <w:pPr>
        <w:shd w:val="clear" w:color="auto" w:fill="FFFFFF"/>
        <w:spacing w:line="346" w:lineRule="exact"/>
        <w:ind w:left="355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Chituirea de cutit se aplica cu spaclu(chit sub forma de pasta).</w:t>
      </w:r>
    </w:p>
    <w:p w:rsidR="00664A94" w:rsidRPr="00FF2E28" w:rsidRDefault="00664A94" w:rsidP="00664A94">
      <w:pPr>
        <w:shd w:val="clear" w:color="auto" w:fill="FFFFFF"/>
        <w:spacing w:line="346" w:lineRule="exact"/>
        <w:ind w:left="355"/>
        <w:rPr>
          <w:sz w:val="24"/>
          <w:szCs w:val="24"/>
        </w:rPr>
      </w:pPr>
      <w:r w:rsidRPr="00FF2E28">
        <w:rPr>
          <w:sz w:val="24"/>
          <w:szCs w:val="24"/>
          <w:lang w:val="ro-RO"/>
        </w:rPr>
        <w:t>Chituirea prin pulverizare utilizeaza material diluat(asemanator grundului) si</w:t>
      </w:r>
    </w:p>
    <w:p w:rsidR="00664A94" w:rsidRPr="00FF2E28" w:rsidRDefault="00664A94" w:rsidP="00664A94">
      <w:pPr>
        <w:shd w:val="clear" w:color="auto" w:fill="FFFFFF"/>
        <w:spacing w:line="346" w:lineRule="exact"/>
        <w:ind w:left="355"/>
        <w:rPr>
          <w:sz w:val="24"/>
          <w:szCs w:val="24"/>
          <w:lang w:val="ro-RO"/>
        </w:rPr>
      </w:pPr>
      <w:r w:rsidRPr="00FF2E28">
        <w:rPr>
          <w:sz w:val="24"/>
          <w:szCs w:val="24"/>
          <w:lang w:val="ro-RO"/>
        </w:rPr>
        <w:t>se aplica cu pistolul.</w:t>
      </w:r>
    </w:p>
    <w:p w:rsidR="00664A94" w:rsidRPr="00FF2E28" w:rsidRDefault="00664A94" w:rsidP="00664A94">
      <w:pPr>
        <w:shd w:val="clear" w:color="auto" w:fill="FFFFFF"/>
        <w:spacing w:line="346" w:lineRule="exact"/>
        <w:ind w:left="355"/>
        <w:rPr>
          <w:sz w:val="24"/>
          <w:szCs w:val="24"/>
          <w:lang w:val="ro-RO"/>
        </w:rPr>
      </w:pPr>
      <w:r w:rsidRPr="00FF2E28">
        <w:rPr>
          <w:b/>
          <w:bCs/>
          <w:i/>
          <w:iCs/>
          <w:sz w:val="24"/>
          <w:szCs w:val="24"/>
          <w:lang w:val="ro-RO"/>
        </w:rPr>
        <w:t xml:space="preserve">3. SLEFUIREA - </w:t>
      </w:r>
      <w:r w:rsidRPr="00FF2E28">
        <w:rPr>
          <w:sz w:val="24"/>
          <w:szCs w:val="24"/>
          <w:lang w:val="ro-RO"/>
        </w:rPr>
        <w:t>elimina asperitatile rezultate in urma operatiei de</w:t>
      </w:r>
      <w:r w:rsidR="00FF2E28" w:rsidRPr="00FF2E28">
        <w:rPr>
          <w:sz w:val="24"/>
          <w:szCs w:val="24"/>
          <w:lang w:val="ro-RO"/>
        </w:rPr>
        <w:t xml:space="preserve"> chituire. Rezulta un grad de netezime superior. </w:t>
      </w:r>
    </w:p>
    <w:p w:rsidR="00FF2E28" w:rsidRPr="00FF2E28" w:rsidRDefault="00FF2E28" w:rsidP="00664A94">
      <w:pPr>
        <w:shd w:val="clear" w:color="auto" w:fill="FFFFFF"/>
        <w:spacing w:line="346" w:lineRule="exact"/>
        <w:ind w:left="355"/>
        <w:rPr>
          <w:sz w:val="24"/>
          <w:szCs w:val="24"/>
          <w:lang w:val="ro-RO"/>
        </w:rPr>
      </w:pPr>
      <w:r w:rsidRPr="00FF2E28">
        <w:rPr>
          <w:b/>
          <w:bCs/>
          <w:i/>
          <w:iCs/>
          <w:sz w:val="24"/>
          <w:szCs w:val="24"/>
          <w:lang w:val="ro-RO"/>
        </w:rPr>
        <w:t xml:space="preserve">4.VOPSIREA - </w:t>
      </w:r>
      <w:r w:rsidRPr="00FF2E28">
        <w:rPr>
          <w:sz w:val="24"/>
          <w:szCs w:val="24"/>
          <w:lang w:val="ro-RO"/>
        </w:rPr>
        <w:t>asigura aplicarea unei pelicule finale.Uneori, se poate aplica peste pelicula de vopsea un strat de email,urmata de o pelicula de lac. In cazul lemnului lacul se poate aplica direct pe grund.</w:t>
      </w:r>
    </w:p>
    <w:p w:rsidR="00FF2E28" w:rsidRPr="00FF2E28" w:rsidRDefault="00FF2E28" w:rsidP="00664A94">
      <w:pPr>
        <w:shd w:val="clear" w:color="auto" w:fill="FFFFFF"/>
        <w:spacing w:line="346" w:lineRule="exact"/>
        <w:ind w:left="355"/>
        <w:rPr>
          <w:sz w:val="24"/>
          <w:szCs w:val="24"/>
        </w:rPr>
      </w:pPr>
      <w:r w:rsidRPr="00FF2E28">
        <w:rPr>
          <w:b/>
          <w:bCs/>
          <w:i/>
          <w:iCs/>
          <w:sz w:val="24"/>
          <w:szCs w:val="24"/>
          <w:lang w:val="ro-RO"/>
        </w:rPr>
        <w:t xml:space="preserve">5.USCAREA - </w:t>
      </w:r>
      <w:r w:rsidRPr="00FF2E28">
        <w:rPr>
          <w:sz w:val="24"/>
          <w:szCs w:val="24"/>
          <w:lang w:val="ro-RO"/>
        </w:rPr>
        <w:t>este operatia prin care peliculele devin dure si sufera modificari chimice.</w:t>
      </w:r>
    </w:p>
    <w:p w:rsidR="00664A94" w:rsidRPr="00FF2E28" w:rsidRDefault="00664A94" w:rsidP="00664A94">
      <w:pPr>
        <w:shd w:val="clear" w:color="auto" w:fill="FFFFFF"/>
        <w:tabs>
          <w:tab w:val="left" w:pos="3893"/>
        </w:tabs>
        <w:spacing w:line="346" w:lineRule="exact"/>
        <w:ind w:left="442" w:firstLine="3456"/>
        <w:rPr>
          <w:sz w:val="24"/>
          <w:szCs w:val="24"/>
          <w:lang w:val="ro-RO"/>
        </w:rPr>
      </w:pPr>
    </w:p>
    <w:p w:rsidR="00664A94" w:rsidRPr="00FF2E28" w:rsidRDefault="00664A94" w:rsidP="00664A94">
      <w:pPr>
        <w:shd w:val="clear" w:color="auto" w:fill="FFFFFF"/>
        <w:tabs>
          <w:tab w:val="left" w:pos="3893"/>
        </w:tabs>
        <w:spacing w:line="346" w:lineRule="exact"/>
        <w:ind w:left="442" w:firstLine="3456"/>
        <w:rPr>
          <w:sz w:val="24"/>
          <w:szCs w:val="24"/>
          <w:lang w:val="ro-RO"/>
        </w:rPr>
      </w:pPr>
    </w:p>
    <w:p w:rsidR="00664A94" w:rsidRPr="00FF2E28" w:rsidRDefault="00664A94" w:rsidP="00664A94">
      <w:pPr>
        <w:shd w:val="clear" w:color="auto" w:fill="FFFFFF"/>
        <w:tabs>
          <w:tab w:val="left" w:pos="3893"/>
        </w:tabs>
        <w:spacing w:line="346" w:lineRule="exact"/>
        <w:ind w:left="442" w:firstLine="3456"/>
        <w:rPr>
          <w:sz w:val="24"/>
          <w:szCs w:val="24"/>
          <w:lang w:val="ro-RO"/>
        </w:rPr>
      </w:pPr>
    </w:p>
    <w:p w:rsidR="007C0A8B" w:rsidRPr="00FF2E28" w:rsidRDefault="007C0A8B" w:rsidP="00664A94">
      <w:pPr>
        <w:rPr>
          <w:sz w:val="24"/>
          <w:szCs w:val="24"/>
        </w:rPr>
      </w:pPr>
    </w:p>
    <w:sectPr w:rsidR="007C0A8B" w:rsidRPr="00FF2E28" w:rsidSect="00664A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C66AB4"/>
    <w:lvl w:ilvl="0">
      <w:numFmt w:val="bullet"/>
      <w:lvlText w:val="*"/>
      <w:lvlJc w:val="left"/>
    </w:lvl>
  </w:abstractNum>
  <w:abstractNum w:abstractNumId="1">
    <w:nsid w:val="02181317"/>
    <w:multiLevelType w:val="singleLevel"/>
    <w:tmpl w:val="2424C1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A2E1071"/>
    <w:multiLevelType w:val="singleLevel"/>
    <w:tmpl w:val="2424C1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71B90A51"/>
    <w:multiLevelType w:val="singleLevel"/>
    <w:tmpl w:val="2424C1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64A94"/>
    <w:rsid w:val="00664A94"/>
    <w:rsid w:val="007C0A8B"/>
    <w:rsid w:val="00F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2020-03-12T15:43:00Z</dcterms:created>
  <dcterms:modified xsi:type="dcterms:W3CDTF">2020-03-12T15:58:00Z</dcterms:modified>
</cp:coreProperties>
</file>